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97" w:rsidRPr="009C2A97" w:rsidRDefault="009C2A97" w:rsidP="003A60EF">
      <w:pPr>
        <w:spacing w:after="0" w:line="240" w:lineRule="auto"/>
        <w:rPr>
          <w:rFonts w:eastAsia="Times New Roman" w:cs="Arial"/>
          <w:b/>
          <w:bCs/>
          <w:color w:val="000000"/>
          <w:sz w:val="24"/>
          <w:szCs w:val="24"/>
          <w:lang w:eastAsia="en-NZ"/>
        </w:rPr>
      </w:pPr>
      <w:bookmarkStart w:id="0" w:name="_GoBack"/>
      <w:bookmarkEnd w:id="0"/>
    </w:p>
    <w:p w:rsidR="00280287" w:rsidRPr="001D3517" w:rsidRDefault="003A60EF" w:rsidP="00441BCE">
      <w:pPr>
        <w:spacing w:after="0" w:line="276" w:lineRule="auto"/>
        <w:jc w:val="center"/>
        <w:rPr>
          <w:rFonts w:eastAsia="Times New Roman" w:cs="Arial"/>
          <w:b/>
          <w:bCs/>
          <w:color w:val="000000"/>
          <w:sz w:val="40"/>
          <w:szCs w:val="40"/>
          <w:lang w:eastAsia="en-NZ"/>
        </w:rPr>
      </w:pPr>
      <w:r w:rsidRPr="001D3517">
        <w:rPr>
          <w:rFonts w:eastAsia="Times New Roman" w:cs="Arial"/>
          <w:b/>
          <w:bCs/>
          <w:color w:val="000000"/>
          <w:sz w:val="40"/>
          <w:szCs w:val="40"/>
          <w:lang w:eastAsia="en-NZ"/>
        </w:rPr>
        <w:t>New Zealand Chinese Language Week</w:t>
      </w:r>
    </w:p>
    <w:p w:rsidR="00280287" w:rsidRPr="001D3517" w:rsidRDefault="00280287" w:rsidP="00441BCE">
      <w:pPr>
        <w:spacing w:after="0" w:line="276" w:lineRule="auto"/>
        <w:jc w:val="center"/>
        <w:rPr>
          <w:rFonts w:eastAsia="Times New Roman" w:cs="Arial"/>
          <w:b/>
          <w:bCs/>
          <w:color w:val="000000"/>
          <w:sz w:val="40"/>
          <w:szCs w:val="40"/>
          <w:lang w:eastAsia="en-NZ"/>
        </w:rPr>
      </w:pPr>
      <w:r w:rsidRPr="001D3517">
        <w:rPr>
          <w:rFonts w:eastAsia="Times New Roman" w:cs="Arial"/>
          <w:b/>
          <w:bCs/>
          <w:color w:val="000000"/>
          <w:sz w:val="40"/>
          <w:szCs w:val="40"/>
          <w:lang w:eastAsia="en-NZ"/>
        </w:rPr>
        <w:t>Secondary School Guide</w:t>
      </w:r>
    </w:p>
    <w:p w:rsidR="00280287" w:rsidRDefault="00280287" w:rsidP="00441BCE">
      <w:pPr>
        <w:spacing w:after="0" w:line="276" w:lineRule="auto"/>
        <w:rPr>
          <w:rFonts w:eastAsia="Times New Roman" w:cs="Arial"/>
          <w:b/>
          <w:bCs/>
          <w:color w:val="000000"/>
          <w:sz w:val="28"/>
          <w:szCs w:val="28"/>
          <w:lang w:eastAsia="en-NZ"/>
        </w:rPr>
      </w:pPr>
    </w:p>
    <w:p w:rsidR="00280287" w:rsidRDefault="00280287" w:rsidP="00441BCE">
      <w:pPr>
        <w:spacing w:after="0" w:line="276" w:lineRule="auto"/>
        <w:rPr>
          <w:rFonts w:eastAsia="Times New Roman" w:cs="Arial"/>
          <w:color w:val="000000"/>
          <w:sz w:val="24"/>
          <w:szCs w:val="24"/>
          <w:lang w:eastAsia="en-NZ"/>
        </w:rPr>
      </w:pPr>
      <w:r w:rsidRPr="00280287">
        <w:rPr>
          <w:rFonts w:eastAsia="Times New Roman" w:cs="Arial"/>
          <w:color w:val="000000"/>
          <w:sz w:val="24"/>
          <w:szCs w:val="24"/>
          <w:lang w:eastAsia="en-NZ"/>
        </w:rPr>
        <w:t>There are many ways that your school can get involved to help celebrate New Zealand</w:t>
      </w:r>
      <w:r w:rsidR="001D3517">
        <w:rPr>
          <w:rFonts w:eastAsia="Times New Roman" w:cs="Arial"/>
          <w:color w:val="000000"/>
          <w:sz w:val="24"/>
          <w:szCs w:val="24"/>
          <w:lang w:eastAsia="en-NZ"/>
        </w:rPr>
        <w:t xml:space="preserve"> Chinese Language Week (NZCLW) across the whole school, in your classrooms and even with your staff. </w:t>
      </w:r>
    </w:p>
    <w:p w:rsidR="00280287" w:rsidRDefault="00280287" w:rsidP="00441BCE">
      <w:pPr>
        <w:spacing w:after="0" w:line="276" w:lineRule="auto"/>
        <w:rPr>
          <w:rFonts w:eastAsia="Times New Roman" w:cs="Arial"/>
          <w:b/>
          <w:bCs/>
          <w:color w:val="000000"/>
          <w:sz w:val="28"/>
          <w:szCs w:val="28"/>
          <w:lang w:eastAsia="en-NZ"/>
        </w:rPr>
      </w:pPr>
      <w:r>
        <w:rPr>
          <w:rFonts w:eastAsia="Times New Roman" w:cs="Arial"/>
          <w:b/>
          <w:bCs/>
          <w:color w:val="000000"/>
          <w:sz w:val="28"/>
          <w:szCs w:val="28"/>
          <w:lang w:eastAsia="en-NZ"/>
        </w:rPr>
        <w:t xml:space="preserve"> </w:t>
      </w:r>
    </w:p>
    <w:p w:rsidR="009A7637" w:rsidRPr="009A7637" w:rsidRDefault="00280287" w:rsidP="009A7637">
      <w:pPr>
        <w:pStyle w:val="ListParagraph"/>
        <w:numPr>
          <w:ilvl w:val="0"/>
          <w:numId w:val="9"/>
        </w:numPr>
        <w:spacing w:after="0" w:line="276" w:lineRule="auto"/>
        <w:rPr>
          <w:rFonts w:eastAsia="Times New Roman" w:cs="Times New Roman"/>
          <w:sz w:val="32"/>
          <w:szCs w:val="32"/>
          <w:lang w:eastAsia="en-NZ"/>
        </w:rPr>
      </w:pPr>
      <w:r w:rsidRPr="001D3517">
        <w:rPr>
          <w:rFonts w:eastAsia="Times New Roman" w:cs="Arial"/>
          <w:b/>
          <w:bCs/>
          <w:color w:val="000000"/>
          <w:sz w:val="32"/>
          <w:szCs w:val="32"/>
          <w:lang w:eastAsia="en-NZ"/>
        </w:rPr>
        <w:t>Whole School Activities</w:t>
      </w:r>
    </w:p>
    <w:p w:rsidR="003A60EF" w:rsidRPr="001D3517" w:rsidRDefault="00280287" w:rsidP="00441BCE">
      <w:pPr>
        <w:spacing w:after="0" w:line="276" w:lineRule="auto"/>
        <w:rPr>
          <w:rFonts w:eastAsia="Times New Roman" w:cs="Times New Roman"/>
          <w:sz w:val="28"/>
          <w:szCs w:val="28"/>
          <w:u w:val="single"/>
          <w:lang w:eastAsia="en-NZ"/>
        </w:rPr>
      </w:pPr>
      <w:r w:rsidRPr="001D3517">
        <w:rPr>
          <w:rFonts w:eastAsia="Times New Roman" w:cs="Arial"/>
          <w:b/>
          <w:bCs/>
          <w:color w:val="000000"/>
          <w:sz w:val="28"/>
          <w:szCs w:val="28"/>
          <w:u w:val="single"/>
          <w:lang w:eastAsia="en-NZ"/>
        </w:rPr>
        <w:t>School Assembly</w:t>
      </w:r>
    </w:p>
    <w:p w:rsidR="003A60EF" w:rsidRPr="00280287" w:rsidRDefault="00441BCE" w:rsidP="00441BCE">
      <w:pPr>
        <w:spacing w:after="0" w:line="276" w:lineRule="auto"/>
        <w:rPr>
          <w:rFonts w:eastAsia="Times New Roman" w:cs="Times New Roman"/>
          <w:sz w:val="24"/>
          <w:szCs w:val="24"/>
          <w:lang w:eastAsia="en-NZ"/>
        </w:rPr>
      </w:pPr>
      <w:r>
        <w:rPr>
          <w:rFonts w:eastAsia="Times New Roman" w:cs="Arial"/>
          <w:color w:val="000000"/>
          <w:sz w:val="24"/>
          <w:szCs w:val="24"/>
          <w:lang w:eastAsia="en-NZ"/>
        </w:rPr>
        <w:t xml:space="preserve">Start the week by sharing about NZCLW at your assembly. </w:t>
      </w:r>
      <w:r w:rsidRPr="003F1BB1">
        <w:rPr>
          <w:rFonts w:eastAsia="Times New Roman" w:cs="Arial"/>
          <w:b/>
          <w:color w:val="000000"/>
          <w:sz w:val="24"/>
          <w:szCs w:val="24"/>
          <w:lang w:eastAsia="en-NZ"/>
        </w:rPr>
        <w:t>Refer to the accompanying Assembly Script resource.</w:t>
      </w:r>
      <w:r>
        <w:rPr>
          <w:rFonts w:eastAsia="Times New Roman" w:cs="Arial"/>
          <w:color w:val="000000"/>
          <w:sz w:val="24"/>
          <w:szCs w:val="24"/>
          <w:lang w:eastAsia="en-NZ"/>
        </w:rPr>
        <w:t xml:space="preserve"> </w:t>
      </w:r>
      <w:r w:rsidR="003A60EF" w:rsidRPr="00280287">
        <w:rPr>
          <w:rFonts w:eastAsia="Times New Roman" w:cs="Arial"/>
          <w:color w:val="000000"/>
          <w:sz w:val="24"/>
          <w:szCs w:val="24"/>
          <w:lang w:eastAsia="en-NZ"/>
        </w:rPr>
        <w:t>We suggest you engage one or two Chinese speakers from your student community t</w:t>
      </w:r>
      <w:r w:rsidR="00280287">
        <w:rPr>
          <w:rFonts w:eastAsia="Times New Roman" w:cs="Arial"/>
          <w:color w:val="000000"/>
          <w:sz w:val="24"/>
          <w:szCs w:val="24"/>
          <w:lang w:eastAsia="en-NZ"/>
        </w:rPr>
        <w:t xml:space="preserve">o assist with this presentation. </w:t>
      </w:r>
    </w:p>
    <w:p w:rsidR="003A60EF" w:rsidRPr="00280287" w:rsidRDefault="003A60EF" w:rsidP="00441BCE">
      <w:pPr>
        <w:spacing w:after="0" w:line="276" w:lineRule="auto"/>
        <w:rPr>
          <w:rFonts w:eastAsia="Times New Roman" w:cs="Times New Roman"/>
          <w:sz w:val="24"/>
          <w:szCs w:val="24"/>
          <w:lang w:eastAsia="en-NZ"/>
        </w:rPr>
      </w:pPr>
    </w:p>
    <w:p w:rsidR="003A60EF" w:rsidRPr="001D3517" w:rsidRDefault="00441BCE" w:rsidP="00441BCE">
      <w:pPr>
        <w:spacing w:after="0" w:line="276" w:lineRule="auto"/>
        <w:rPr>
          <w:rFonts w:eastAsia="Times New Roman" w:cs="Times New Roman"/>
          <w:sz w:val="28"/>
          <w:szCs w:val="28"/>
          <w:u w:val="single"/>
          <w:lang w:eastAsia="en-NZ"/>
        </w:rPr>
      </w:pPr>
      <w:r w:rsidRPr="001D3517">
        <w:rPr>
          <w:rFonts w:eastAsia="Times New Roman" w:cs="Arial"/>
          <w:b/>
          <w:bCs/>
          <w:color w:val="000000"/>
          <w:sz w:val="28"/>
          <w:szCs w:val="28"/>
          <w:u w:val="single"/>
          <w:lang w:eastAsia="en-NZ"/>
        </w:rPr>
        <w:t>School Notice Quiz</w:t>
      </w:r>
    </w:p>
    <w:p w:rsidR="003128CB" w:rsidRPr="00280287" w:rsidRDefault="003A60EF" w:rsidP="00441BCE">
      <w:pPr>
        <w:spacing w:after="0" w:line="276" w:lineRule="auto"/>
        <w:rPr>
          <w:rFonts w:eastAsia="Times New Roman" w:cs="Arial"/>
          <w:color w:val="000000"/>
          <w:sz w:val="24"/>
          <w:szCs w:val="24"/>
          <w:lang w:eastAsia="en-NZ"/>
        </w:rPr>
      </w:pPr>
      <w:r w:rsidRPr="00280287">
        <w:rPr>
          <w:rFonts w:eastAsia="Times New Roman" w:cs="Arial"/>
          <w:color w:val="000000"/>
          <w:sz w:val="24"/>
          <w:szCs w:val="24"/>
          <w:lang w:eastAsia="en-NZ"/>
        </w:rPr>
        <w:t xml:space="preserve">Each day place a question in the daily notices </w:t>
      </w:r>
      <w:r w:rsidR="00441BCE">
        <w:rPr>
          <w:rFonts w:eastAsia="Times New Roman" w:cs="Arial"/>
          <w:color w:val="000000"/>
          <w:sz w:val="24"/>
          <w:szCs w:val="24"/>
          <w:lang w:eastAsia="en-NZ"/>
        </w:rPr>
        <w:t>or on your school social media. Here’s a suggest</w:t>
      </w:r>
      <w:r w:rsidR="009A7637">
        <w:rPr>
          <w:rFonts w:eastAsia="Times New Roman" w:cs="Arial"/>
          <w:color w:val="000000"/>
          <w:sz w:val="24"/>
          <w:szCs w:val="24"/>
          <w:lang w:eastAsia="en-NZ"/>
        </w:rPr>
        <w:t>ed</w:t>
      </w:r>
      <w:r w:rsidR="00441BCE">
        <w:rPr>
          <w:rFonts w:eastAsia="Times New Roman" w:cs="Arial"/>
          <w:color w:val="000000"/>
          <w:sz w:val="24"/>
          <w:szCs w:val="24"/>
          <w:lang w:eastAsia="en-NZ"/>
        </w:rPr>
        <w:t xml:space="preserve"> list to get you started:</w:t>
      </w:r>
      <w:r w:rsidR="003128CB" w:rsidRPr="00280287">
        <w:rPr>
          <w:rFonts w:eastAsia="Times New Roman" w:cs="Arial"/>
          <w:color w:val="000000"/>
          <w:sz w:val="24"/>
          <w:szCs w:val="24"/>
          <w:lang w:eastAsia="en-NZ"/>
        </w:rPr>
        <w:t xml:space="preserve"> </w:t>
      </w:r>
    </w:p>
    <w:p w:rsidR="003128CB" w:rsidRPr="00280287" w:rsidRDefault="003128CB" w:rsidP="00441BCE">
      <w:pPr>
        <w:spacing w:after="0" w:line="276" w:lineRule="auto"/>
        <w:rPr>
          <w:rFonts w:cs="Arial"/>
          <w:sz w:val="24"/>
          <w:szCs w:val="24"/>
        </w:rPr>
      </w:pPr>
      <w:r w:rsidRPr="00280287">
        <w:rPr>
          <w:rFonts w:cs="Arial"/>
          <w:b/>
          <w:sz w:val="24"/>
          <w:szCs w:val="24"/>
        </w:rPr>
        <w:t>Monday:</w:t>
      </w:r>
      <w:r w:rsidRPr="00280287">
        <w:rPr>
          <w:rFonts w:cs="Arial"/>
          <w:sz w:val="24"/>
          <w:szCs w:val="24"/>
        </w:rPr>
        <w:t xml:space="preserve"> How many animals are there in the Chinese Zodiac? What are they?</w:t>
      </w:r>
    </w:p>
    <w:p w:rsidR="003128CB" w:rsidRPr="00280287" w:rsidRDefault="003128CB" w:rsidP="00441BCE">
      <w:pPr>
        <w:spacing w:after="0" w:line="276" w:lineRule="auto"/>
        <w:rPr>
          <w:rFonts w:cs="Arial"/>
          <w:sz w:val="24"/>
          <w:szCs w:val="24"/>
        </w:rPr>
      </w:pPr>
      <w:r w:rsidRPr="00280287">
        <w:rPr>
          <w:rFonts w:cs="Arial"/>
          <w:sz w:val="24"/>
          <w:szCs w:val="24"/>
        </w:rPr>
        <w:t>Answer: 12</w:t>
      </w:r>
    </w:p>
    <w:p w:rsidR="003128CB" w:rsidRPr="00280287" w:rsidRDefault="003128CB" w:rsidP="00441BCE">
      <w:pPr>
        <w:spacing w:after="0" w:line="276" w:lineRule="auto"/>
        <w:rPr>
          <w:rFonts w:cs="Arial"/>
          <w:sz w:val="24"/>
          <w:szCs w:val="24"/>
        </w:rPr>
      </w:pPr>
      <w:r w:rsidRPr="00280287">
        <w:rPr>
          <w:rFonts w:cs="Arial"/>
          <w:b/>
          <w:sz w:val="24"/>
          <w:szCs w:val="24"/>
        </w:rPr>
        <w:t>Tuesday:</w:t>
      </w:r>
      <w:r w:rsidRPr="00280287">
        <w:rPr>
          <w:rFonts w:cs="Arial"/>
          <w:sz w:val="24"/>
          <w:szCs w:val="24"/>
        </w:rPr>
        <w:t xml:space="preserve"> Name four well-known Chinese inventions?</w:t>
      </w:r>
    </w:p>
    <w:p w:rsidR="003128CB" w:rsidRPr="00280287" w:rsidRDefault="003128CB" w:rsidP="00441BCE">
      <w:pPr>
        <w:spacing w:after="0" w:line="276" w:lineRule="auto"/>
        <w:rPr>
          <w:rFonts w:cs="Arial"/>
          <w:sz w:val="24"/>
          <w:szCs w:val="24"/>
        </w:rPr>
      </w:pPr>
      <w:r w:rsidRPr="00280287">
        <w:rPr>
          <w:rFonts w:cs="Arial"/>
          <w:sz w:val="24"/>
          <w:szCs w:val="24"/>
        </w:rPr>
        <w:t xml:space="preserve">Answer: gun powder, paper, compass, printing. </w:t>
      </w:r>
    </w:p>
    <w:p w:rsidR="003128CB" w:rsidRPr="00280287" w:rsidRDefault="003128CB" w:rsidP="00441BCE">
      <w:pPr>
        <w:spacing w:after="0" w:line="276" w:lineRule="auto"/>
        <w:rPr>
          <w:rFonts w:cs="Arial"/>
          <w:sz w:val="24"/>
          <w:szCs w:val="24"/>
        </w:rPr>
      </w:pPr>
      <w:r w:rsidRPr="00280287">
        <w:rPr>
          <w:rFonts w:cs="Arial"/>
          <w:b/>
          <w:sz w:val="24"/>
          <w:szCs w:val="24"/>
        </w:rPr>
        <w:t>Wednesday:</w:t>
      </w:r>
      <w:r w:rsidRPr="00280287">
        <w:rPr>
          <w:rFonts w:cs="Arial"/>
          <w:sz w:val="24"/>
          <w:szCs w:val="24"/>
        </w:rPr>
        <w:t xml:space="preserve"> Name three the most famous landmarks in China.</w:t>
      </w:r>
    </w:p>
    <w:p w:rsidR="003128CB" w:rsidRPr="00280287" w:rsidRDefault="003128CB" w:rsidP="00441BCE">
      <w:pPr>
        <w:spacing w:after="0" w:line="276" w:lineRule="auto"/>
        <w:rPr>
          <w:rFonts w:cs="Arial"/>
          <w:sz w:val="24"/>
          <w:szCs w:val="24"/>
        </w:rPr>
      </w:pPr>
      <w:r w:rsidRPr="00280287">
        <w:rPr>
          <w:rFonts w:cs="Arial"/>
          <w:sz w:val="24"/>
          <w:szCs w:val="24"/>
        </w:rPr>
        <w:t>Answers: Great Wall, Forbidden City, Tiananmen Square, Temple of Heaven, Terracotta Warriors</w:t>
      </w:r>
    </w:p>
    <w:p w:rsidR="003128CB" w:rsidRPr="00280287" w:rsidRDefault="003128CB" w:rsidP="00441BCE">
      <w:pPr>
        <w:spacing w:after="0" w:line="276" w:lineRule="auto"/>
        <w:rPr>
          <w:rFonts w:cs="Arial"/>
          <w:sz w:val="24"/>
          <w:szCs w:val="24"/>
        </w:rPr>
      </w:pPr>
      <w:r w:rsidRPr="00280287">
        <w:rPr>
          <w:rFonts w:cs="Arial"/>
          <w:b/>
          <w:sz w:val="24"/>
          <w:szCs w:val="24"/>
        </w:rPr>
        <w:t>Thursday:</w:t>
      </w:r>
      <w:r w:rsidRPr="00280287">
        <w:rPr>
          <w:rFonts w:cs="Arial"/>
          <w:sz w:val="24"/>
          <w:szCs w:val="24"/>
        </w:rPr>
        <w:t xml:space="preserve"> What do Chinese children traditionally receive on Chinese New Year’s Day?</w:t>
      </w:r>
    </w:p>
    <w:p w:rsidR="003128CB" w:rsidRPr="00280287" w:rsidRDefault="003128CB" w:rsidP="00441BCE">
      <w:pPr>
        <w:spacing w:after="0" w:line="276" w:lineRule="auto"/>
        <w:rPr>
          <w:rFonts w:cs="Arial"/>
          <w:sz w:val="24"/>
          <w:szCs w:val="24"/>
        </w:rPr>
      </w:pPr>
      <w:r w:rsidRPr="00280287">
        <w:rPr>
          <w:rFonts w:cs="Arial"/>
          <w:sz w:val="24"/>
          <w:szCs w:val="24"/>
        </w:rPr>
        <w:t>Answer:  red envelops (with money in it).</w:t>
      </w:r>
    </w:p>
    <w:p w:rsidR="003128CB" w:rsidRPr="00280287" w:rsidRDefault="003128CB" w:rsidP="00441BCE">
      <w:pPr>
        <w:spacing w:after="0" w:line="276" w:lineRule="auto"/>
        <w:rPr>
          <w:rFonts w:cs="Arial"/>
          <w:sz w:val="24"/>
          <w:szCs w:val="24"/>
        </w:rPr>
      </w:pPr>
      <w:r w:rsidRPr="00280287">
        <w:rPr>
          <w:rFonts w:cs="Arial"/>
          <w:b/>
          <w:sz w:val="24"/>
          <w:szCs w:val="24"/>
        </w:rPr>
        <w:t>Friday:</w:t>
      </w:r>
      <w:r w:rsidRPr="00280287">
        <w:rPr>
          <w:rFonts w:cs="Arial"/>
          <w:sz w:val="24"/>
          <w:szCs w:val="24"/>
        </w:rPr>
        <w:t xml:space="preserve"> How many tones are there in the Mandarin Chinese?</w:t>
      </w:r>
    </w:p>
    <w:p w:rsidR="003128CB" w:rsidRPr="00280287" w:rsidRDefault="003128CB" w:rsidP="00441BCE">
      <w:pPr>
        <w:spacing w:after="0" w:line="276" w:lineRule="auto"/>
        <w:rPr>
          <w:rFonts w:cs="Arial"/>
          <w:sz w:val="24"/>
          <w:szCs w:val="24"/>
        </w:rPr>
      </w:pPr>
      <w:r w:rsidRPr="00280287">
        <w:rPr>
          <w:rFonts w:cs="Arial"/>
          <w:sz w:val="24"/>
          <w:szCs w:val="24"/>
        </w:rPr>
        <w:t>Answer: 4</w:t>
      </w:r>
    </w:p>
    <w:p w:rsidR="009C2A97" w:rsidRDefault="009C2A97" w:rsidP="00441BCE">
      <w:pPr>
        <w:spacing w:after="0" w:line="276" w:lineRule="auto"/>
        <w:rPr>
          <w:rFonts w:eastAsia="Times New Roman" w:cs="Arial"/>
          <w:b/>
          <w:bCs/>
          <w:color w:val="000000"/>
          <w:sz w:val="24"/>
          <w:szCs w:val="24"/>
          <w:u w:val="single"/>
          <w:shd w:val="clear" w:color="auto" w:fill="FFFFFF"/>
          <w:lang w:eastAsia="en-NZ"/>
        </w:rPr>
      </w:pPr>
    </w:p>
    <w:p w:rsidR="00441BCE" w:rsidRPr="001D3517" w:rsidRDefault="00441BCE" w:rsidP="00441BCE">
      <w:pPr>
        <w:spacing w:after="0" w:line="276" w:lineRule="auto"/>
        <w:rPr>
          <w:rFonts w:eastAsia="Times New Roman" w:cs="Arial"/>
          <w:b/>
          <w:bCs/>
          <w:color w:val="000000"/>
          <w:sz w:val="28"/>
          <w:szCs w:val="28"/>
          <w:u w:val="single"/>
          <w:shd w:val="clear" w:color="auto" w:fill="FFFFFF"/>
          <w:lang w:eastAsia="en-NZ"/>
        </w:rPr>
      </w:pPr>
      <w:r w:rsidRPr="001D3517">
        <w:rPr>
          <w:rFonts w:eastAsia="Times New Roman" w:cs="Arial"/>
          <w:b/>
          <w:bCs/>
          <w:color w:val="000000"/>
          <w:sz w:val="28"/>
          <w:szCs w:val="28"/>
          <w:u w:val="single"/>
          <w:shd w:val="clear" w:color="auto" w:fill="FFFFFF"/>
          <w:lang w:eastAsia="en-NZ"/>
        </w:rPr>
        <w:t>Plan an event or events throughout the week</w:t>
      </w:r>
    </w:p>
    <w:p w:rsidR="00441BCE" w:rsidRPr="0096765B" w:rsidRDefault="00441BCE" w:rsidP="00441BCE">
      <w:pPr>
        <w:spacing w:after="0" w:line="276" w:lineRule="auto"/>
      </w:pPr>
      <w:r>
        <w:rPr>
          <w:rFonts w:eastAsia="Times New Roman" w:cs="Arial"/>
          <w:bCs/>
          <w:color w:val="000000"/>
          <w:sz w:val="24"/>
          <w:szCs w:val="24"/>
          <w:shd w:val="clear" w:color="auto" w:fill="FFFFFF"/>
          <w:lang w:eastAsia="en-NZ"/>
        </w:rPr>
        <w:t>We suggest you engage with your students and your community to plan an event or events to celebrate N</w:t>
      </w:r>
      <w:r w:rsidR="00DD7CDC">
        <w:rPr>
          <w:rFonts w:eastAsia="Times New Roman" w:cs="Arial"/>
          <w:bCs/>
          <w:color w:val="000000"/>
          <w:sz w:val="24"/>
          <w:szCs w:val="24"/>
          <w:shd w:val="clear" w:color="auto" w:fill="FFFFFF"/>
          <w:lang w:eastAsia="en-NZ"/>
        </w:rPr>
        <w:t xml:space="preserve">ZCLW. </w:t>
      </w:r>
      <w:r w:rsidR="00DD7CDC" w:rsidRPr="003F1BB1">
        <w:rPr>
          <w:rFonts w:eastAsia="Times New Roman" w:cs="Arial"/>
          <w:b/>
          <w:bCs/>
          <w:color w:val="000000"/>
          <w:sz w:val="24"/>
          <w:szCs w:val="24"/>
          <w:shd w:val="clear" w:color="auto" w:fill="FFFFFF"/>
          <w:lang w:eastAsia="en-NZ"/>
        </w:rPr>
        <w:t>Refer to the accompanying Event Planner example.</w:t>
      </w:r>
      <w:r w:rsidR="00DD7CDC">
        <w:rPr>
          <w:rFonts w:eastAsia="Times New Roman" w:cs="Arial"/>
          <w:bCs/>
          <w:color w:val="000000"/>
          <w:sz w:val="24"/>
          <w:szCs w:val="24"/>
          <w:shd w:val="clear" w:color="auto" w:fill="FFFFFF"/>
          <w:lang w:eastAsia="en-NZ"/>
        </w:rPr>
        <w:t xml:space="preserve"> Intervals and l</w:t>
      </w:r>
      <w:r w:rsidR="001D3517">
        <w:rPr>
          <w:rFonts w:eastAsia="Times New Roman" w:cs="Arial"/>
          <w:bCs/>
          <w:color w:val="000000"/>
          <w:sz w:val="24"/>
          <w:szCs w:val="24"/>
          <w:shd w:val="clear" w:color="auto" w:fill="FFFFFF"/>
          <w:lang w:eastAsia="en-NZ"/>
        </w:rPr>
        <w:t xml:space="preserve">unchtimes provide opportunities for students </w:t>
      </w:r>
      <w:r w:rsidR="0064220E">
        <w:rPr>
          <w:rFonts w:eastAsia="Times New Roman" w:cs="Arial"/>
          <w:bCs/>
          <w:color w:val="000000"/>
          <w:sz w:val="24"/>
          <w:szCs w:val="24"/>
          <w:shd w:val="clear" w:color="auto" w:fill="FFFFFF"/>
          <w:lang w:eastAsia="en-NZ"/>
        </w:rPr>
        <w:t xml:space="preserve">to </w:t>
      </w:r>
      <w:r w:rsidR="001D3517">
        <w:rPr>
          <w:rFonts w:eastAsia="Times New Roman" w:cs="Arial"/>
          <w:bCs/>
          <w:color w:val="000000"/>
          <w:sz w:val="24"/>
          <w:szCs w:val="24"/>
          <w:shd w:val="clear" w:color="auto" w:fill="FFFFFF"/>
          <w:lang w:eastAsia="en-NZ"/>
        </w:rPr>
        <w:t xml:space="preserve">try Chinese cultural activities (e.g. calligraphy, tai chi, musical instruments), make or taste Chinese food (e.g. dumpling making, wontons) or watch performances (martial arts, dance, music). </w:t>
      </w:r>
      <w:hyperlink r:id="rId8" w:history="1">
        <w:hyperlink r:id="rId9" w:history="1">
          <w:r w:rsidR="001D3517" w:rsidRPr="00F77C27">
            <w:rPr>
              <w:rStyle w:val="Hyperlink"/>
              <w:rFonts w:eastAsia="Times New Roman" w:cs="Arial"/>
              <w:bCs/>
              <w:sz w:val="24"/>
              <w:szCs w:val="24"/>
              <w:shd w:val="clear" w:color="auto" w:fill="FFFFFF"/>
              <w:lang w:eastAsia="en-NZ"/>
            </w:rPr>
            <w:t>Asia New Zealand Foundation has funding available for schools to apply for such activities</w:t>
          </w:r>
        </w:hyperlink>
        <w:r w:rsidR="001D3517" w:rsidRPr="003F1BB1">
          <w:rPr>
            <w:rStyle w:val="Hyperlink"/>
            <w:rFonts w:eastAsia="Times New Roman" w:cs="Arial"/>
            <w:bCs/>
            <w:sz w:val="24"/>
            <w:szCs w:val="24"/>
            <w:shd w:val="clear" w:color="auto" w:fill="FFFFFF"/>
            <w:lang w:eastAsia="en-NZ"/>
          </w:rPr>
          <w:t>.</w:t>
        </w:r>
      </w:hyperlink>
      <w:r w:rsidR="001D3517">
        <w:rPr>
          <w:rFonts w:eastAsia="Times New Roman" w:cs="Arial"/>
          <w:bCs/>
          <w:color w:val="000000"/>
          <w:sz w:val="24"/>
          <w:szCs w:val="24"/>
          <w:shd w:val="clear" w:color="auto" w:fill="FFFFFF"/>
          <w:lang w:eastAsia="en-NZ"/>
        </w:rPr>
        <w:t xml:space="preserve"> </w:t>
      </w:r>
      <w:r w:rsidR="009A7637">
        <w:rPr>
          <w:rFonts w:eastAsia="Times New Roman" w:cs="Arial"/>
          <w:bCs/>
          <w:color w:val="000000"/>
          <w:sz w:val="24"/>
          <w:szCs w:val="24"/>
          <w:shd w:val="clear" w:color="auto" w:fill="FFFFFF"/>
          <w:lang w:eastAsia="en-NZ"/>
        </w:rPr>
        <w:t xml:space="preserve">Remember to email </w:t>
      </w:r>
      <w:r w:rsidR="0096765B" w:rsidRPr="0096765B">
        <w:t xml:space="preserve"> </w:t>
      </w:r>
      <w:hyperlink r:id="rId10" w:history="1">
        <w:r w:rsidR="0096765B" w:rsidRPr="00BA3A9E">
          <w:rPr>
            <w:rStyle w:val="Hyperlink"/>
          </w:rPr>
          <w:t>nzclw@nzclw.com</w:t>
        </w:r>
      </w:hyperlink>
      <w:r w:rsidR="009A7637">
        <w:rPr>
          <w:rFonts w:eastAsia="Times New Roman" w:cs="Arial"/>
          <w:bCs/>
          <w:color w:val="000000"/>
          <w:sz w:val="24"/>
          <w:szCs w:val="24"/>
          <w:shd w:val="clear" w:color="auto" w:fill="FFFFFF"/>
          <w:lang w:eastAsia="en-NZ"/>
        </w:rPr>
        <w:t xml:space="preserve"> so your event can be added to the official website. </w:t>
      </w:r>
    </w:p>
    <w:p w:rsidR="001D3517" w:rsidRPr="00441BCE" w:rsidRDefault="001D3517" w:rsidP="00441BCE">
      <w:pPr>
        <w:spacing w:after="0" w:line="276" w:lineRule="auto"/>
        <w:rPr>
          <w:rFonts w:eastAsia="Times New Roman" w:cs="Arial"/>
          <w:bCs/>
          <w:color w:val="000000"/>
          <w:sz w:val="24"/>
          <w:szCs w:val="24"/>
          <w:shd w:val="clear" w:color="auto" w:fill="FFFFFF"/>
          <w:lang w:eastAsia="en-NZ"/>
        </w:rPr>
      </w:pPr>
    </w:p>
    <w:p w:rsidR="009C2A97" w:rsidRPr="00280287" w:rsidRDefault="009C2A97" w:rsidP="00441BCE">
      <w:pPr>
        <w:spacing w:after="0" w:line="276" w:lineRule="auto"/>
        <w:rPr>
          <w:rFonts w:eastAsia="Times New Roman" w:cs="Arial"/>
          <w:b/>
          <w:bCs/>
          <w:color w:val="000000"/>
          <w:sz w:val="24"/>
          <w:szCs w:val="24"/>
          <w:u w:val="single"/>
          <w:shd w:val="clear" w:color="auto" w:fill="FFFFFF"/>
          <w:lang w:eastAsia="en-NZ"/>
        </w:rPr>
      </w:pPr>
    </w:p>
    <w:p w:rsidR="009A7637" w:rsidRPr="009A7637" w:rsidRDefault="009A7637" w:rsidP="009A7637">
      <w:pPr>
        <w:spacing w:after="0" w:line="276" w:lineRule="auto"/>
        <w:rPr>
          <w:rFonts w:eastAsia="Times New Roman" w:cs="Arial"/>
          <w:b/>
          <w:bCs/>
          <w:color w:val="000000"/>
          <w:sz w:val="32"/>
          <w:szCs w:val="32"/>
          <w:shd w:val="clear" w:color="auto" w:fill="FFFFFF"/>
          <w:lang w:eastAsia="en-NZ"/>
        </w:rPr>
      </w:pPr>
    </w:p>
    <w:p w:rsidR="009C2A97" w:rsidRPr="001D3517" w:rsidRDefault="00441BCE" w:rsidP="00441BCE">
      <w:pPr>
        <w:pStyle w:val="ListParagraph"/>
        <w:numPr>
          <w:ilvl w:val="0"/>
          <w:numId w:val="9"/>
        </w:numPr>
        <w:spacing w:after="0" w:line="276" w:lineRule="auto"/>
        <w:rPr>
          <w:rFonts w:eastAsia="Times New Roman" w:cs="Arial"/>
          <w:b/>
          <w:bCs/>
          <w:color w:val="000000"/>
          <w:sz w:val="32"/>
          <w:szCs w:val="32"/>
          <w:shd w:val="clear" w:color="auto" w:fill="FFFFFF"/>
          <w:lang w:eastAsia="en-NZ"/>
        </w:rPr>
      </w:pPr>
      <w:r w:rsidRPr="001D3517">
        <w:rPr>
          <w:rFonts w:eastAsia="Times New Roman" w:cs="Arial"/>
          <w:b/>
          <w:bCs/>
          <w:color w:val="000000"/>
          <w:sz w:val="32"/>
          <w:szCs w:val="32"/>
          <w:shd w:val="clear" w:color="auto" w:fill="FFFFFF"/>
          <w:lang w:eastAsia="en-NZ"/>
        </w:rPr>
        <w:t>Classroom Activities</w:t>
      </w:r>
    </w:p>
    <w:p w:rsidR="00525F75" w:rsidRPr="00525F75" w:rsidRDefault="00525F75" w:rsidP="00441BCE">
      <w:pPr>
        <w:spacing w:after="0" w:line="276" w:lineRule="auto"/>
        <w:rPr>
          <w:rFonts w:eastAsia="Times New Roman" w:cs="Arial"/>
          <w:b/>
          <w:bCs/>
          <w:color w:val="000000"/>
          <w:sz w:val="28"/>
          <w:szCs w:val="28"/>
          <w:u w:val="single"/>
          <w:shd w:val="clear" w:color="auto" w:fill="FFFFFF"/>
          <w:lang w:eastAsia="en-NZ"/>
        </w:rPr>
      </w:pPr>
      <w:r w:rsidRPr="00525F75">
        <w:rPr>
          <w:rFonts w:eastAsia="Times New Roman" w:cs="Arial"/>
          <w:b/>
          <w:bCs/>
          <w:color w:val="000000"/>
          <w:sz w:val="28"/>
          <w:szCs w:val="28"/>
          <w:u w:val="single"/>
          <w:shd w:val="clear" w:color="auto" w:fill="FFFFFF"/>
          <w:lang w:eastAsia="en-NZ"/>
        </w:rPr>
        <w:t>Social Studies Lesson</w:t>
      </w:r>
    </w:p>
    <w:p w:rsidR="009C2A97" w:rsidRPr="003F1BB1" w:rsidRDefault="00525F75" w:rsidP="00441BCE">
      <w:pPr>
        <w:spacing w:after="0" w:line="276" w:lineRule="auto"/>
        <w:rPr>
          <w:rFonts w:eastAsia="Times New Roman" w:cs="Arial"/>
          <w:b/>
          <w:bCs/>
          <w:color w:val="000000"/>
          <w:sz w:val="24"/>
          <w:szCs w:val="24"/>
          <w:shd w:val="clear" w:color="auto" w:fill="FFFFFF"/>
          <w:lang w:eastAsia="en-NZ"/>
        </w:rPr>
      </w:pPr>
      <w:r>
        <w:rPr>
          <w:rFonts w:eastAsia="Times New Roman" w:cs="Arial"/>
          <w:bCs/>
          <w:color w:val="000000"/>
          <w:sz w:val="24"/>
          <w:szCs w:val="24"/>
          <w:shd w:val="clear" w:color="auto" w:fill="FFFFFF"/>
          <w:lang w:eastAsia="en-NZ"/>
        </w:rPr>
        <w:t xml:space="preserve">An </w:t>
      </w:r>
      <w:r w:rsidRPr="00525F75">
        <w:rPr>
          <w:rFonts w:eastAsia="Times New Roman" w:cs="Arial"/>
          <w:bCs/>
          <w:color w:val="000000"/>
          <w:sz w:val="24"/>
          <w:szCs w:val="24"/>
          <w:shd w:val="clear" w:color="auto" w:fill="FFFFFF"/>
          <w:lang w:eastAsia="en-NZ"/>
        </w:rPr>
        <w:t xml:space="preserve">inquiry lesson for Year 9 &amp; 10 </w:t>
      </w:r>
      <w:r>
        <w:rPr>
          <w:rFonts w:eastAsia="Times New Roman" w:cs="Arial"/>
          <w:bCs/>
          <w:color w:val="000000"/>
          <w:sz w:val="24"/>
          <w:szCs w:val="24"/>
          <w:shd w:val="clear" w:color="auto" w:fill="FFFFFF"/>
          <w:lang w:eastAsia="en-NZ"/>
        </w:rPr>
        <w:t xml:space="preserve">students to explore the Chinese languages and why they are important to New Zealanders now and in the future. </w:t>
      </w:r>
      <w:r w:rsidR="00E56305" w:rsidRPr="003F1BB1">
        <w:rPr>
          <w:rFonts w:eastAsia="Times New Roman" w:cs="Arial"/>
          <w:b/>
          <w:bCs/>
          <w:color w:val="000000"/>
          <w:sz w:val="24"/>
          <w:szCs w:val="24"/>
          <w:shd w:val="clear" w:color="auto" w:fill="FFFFFF"/>
          <w:lang w:eastAsia="en-NZ"/>
        </w:rPr>
        <w:t xml:space="preserve">Refer to the accompanying lesson and PowerPoint. </w:t>
      </w: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9C2A97" w:rsidRPr="00525F75" w:rsidRDefault="00525F75" w:rsidP="00441BCE">
      <w:pPr>
        <w:spacing w:after="0" w:line="276" w:lineRule="auto"/>
        <w:rPr>
          <w:rFonts w:eastAsia="Times New Roman" w:cs="Arial"/>
          <w:b/>
          <w:bCs/>
          <w:color w:val="000000"/>
          <w:sz w:val="28"/>
          <w:szCs w:val="28"/>
          <w:u w:val="single"/>
          <w:shd w:val="clear" w:color="auto" w:fill="FFFFFF"/>
          <w:lang w:eastAsia="en-NZ"/>
        </w:rPr>
      </w:pPr>
      <w:r w:rsidRPr="00525F75">
        <w:rPr>
          <w:rFonts w:eastAsia="Times New Roman" w:cs="Arial"/>
          <w:b/>
          <w:bCs/>
          <w:color w:val="000000"/>
          <w:sz w:val="28"/>
          <w:szCs w:val="28"/>
          <w:u w:val="single"/>
          <w:shd w:val="clear" w:color="auto" w:fill="FFFFFF"/>
          <w:lang w:eastAsia="en-NZ"/>
        </w:rPr>
        <w:t>Food Technology</w:t>
      </w:r>
    </w:p>
    <w:p w:rsidR="00537AFC" w:rsidRPr="00537AFC" w:rsidRDefault="00525F75" w:rsidP="00441BCE">
      <w:pPr>
        <w:spacing w:after="0" w:line="276" w:lineRule="auto"/>
        <w:rPr>
          <w:rFonts w:eastAsia="Times New Roman" w:cs="Arial"/>
          <w:b/>
          <w:bCs/>
          <w:color w:val="000000"/>
          <w:sz w:val="24"/>
          <w:szCs w:val="24"/>
          <w:shd w:val="clear" w:color="auto" w:fill="FFFFFF"/>
          <w:lang w:eastAsia="en-NZ"/>
        </w:rPr>
      </w:pPr>
      <w:r w:rsidRPr="00525F75">
        <w:rPr>
          <w:rFonts w:eastAsia="Times New Roman" w:cs="Arial"/>
          <w:bCs/>
          <w:color w:val="000000"/>
          <w:sz w:val="24"/>
          <w:szCs w:val="24"/>
          <w:shd w:val="clear" w:color="auto" w:fill="FFFFFF"/>
          <w:lang w:eastAsia="en-NZ"/>
        </w:rPr>
        <w:t xml:space="preserve">A series of lessons </w:t>
      </w:r>
      <w:r>
        <w:rPr>
          <w:rFonts w:eastAsia="Times New Roman" w:cs="Arial"/>
          <w:bCs/>
          <w:color w:val="000000"/>
          <w:sz w:val="24"/>
          <w:szCs w:val="24"/>
          <w:shd w:val="clear" w:color="auto" w:fill="FFFFFF"/>
          <w:lang w:eastAsia="en-NZ"/>
        </w:rPr>
        <w:t xml:space="preserve">aimed at Year </w:t>
      </w:r>
      <w:r w:rsidR="007C0778">
        <w:rPr>
          <w:rFonts w:eastAsia="Times New Roman" w:cs="Arial"/>
          <w:bCs/>
          <w:color w:val="000000"/>
          <w:sz w:val="24"/>
          <w:szCs w:val="24"/>
          <w:shd w:val="clear" w:color="auto" w:fill="FFFFFF"/>
          <w:lang w:eastAsia="en-NZ"/>
        </w:rPr>
        <w:t>7 to</w:t>
      </w:r>
      <w:r>
        <w:rPr>
          <w:rFonts w:eastAsia="Times New Roman" w:cs="Arial"/>
          <w:bCs/>
          <w:color w:val="000000"/>
          <w:sz w:val="24"/>
          <w:szCs w:val="24"/>
          <w:shd w:val="clear" w:color="auto" w:fill="FFFFFF"/>
          <w:lang w:eastAsia="en-NZ"/>
        </w:rPr>
        <w:t xml:space="preserve"> 10 students </w:t>
      </w:r>
      <w:r w:rsidRPr="00525F75">
        <w:rPr>
          <w:rFonts w:eastAsia="Times New Roman" w:cs="Arial"/>
          <w:bCs/>
          <w:color w:val="000000"/>
          <w:sz w:val="24"/>
          <w:szCs w:val="24"/>
          <w:shd w:val="clear" w:color="auto" w:fill="FFFFFF"/>
          <w:lang w:eastAsia="en-NZ"/>
        </w:rPr>
        <w:t xml:space="preserve">on dumpling making following the technology process. </w:t>
      </w:r>
      <w:r w:rsidR="00E56305" w:rsidRPr="003F1BB1">
        <w:rPr>
          <w:rFonts w:eastAsia="Times New Roman" w:cs="Arial"/>
          <w:b/>
          <w:bCs/>
          <w:color w:val="000000"/>
          <w:sz w:val="24"/>
          <w:szCs w:val="24"/>
          <w:shd w:val="clear" w:color="auto" w:fill="FFFFFF"/>
          <w:lang w:eastAsia="en-NZ"/>
        </w:rPr>
        <w:t xml:space="preserve">Refer to the Chinese New Year resource from the Asia New Zealand Foundation website </w:t>
      </w:r>
      <w:hyperlink r:id="rId11" w:history="1">
        <w:r w:rsidR="00537AFC" w:rsidRPr="00537AFC">
          <w:rPr>
            <w:rStyle w:val="Hyperlink"/>
            <w:rFonts w:eastAsia="Times New Roman" w:cs="Arial"/>
            <w:bCs/>
            <w:sz w:val="24"/>
            <w:szCs w:val="24"/>
            <w:shd w:val="clear" w:color="auto" w:fill="FFFFFF"/>
            <w:lang w:eastAsia="en-NZ"/>
          </w:rPr>
          <w:t>https://www.asianz.org.nz/our-resources/educational-resources/dumpling-making/</w:t>
        </w:r>
      </w:hyperlink>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3A60EF" w:rsidRPr="00E56305" w:rsidRDefault="009C2A97" w:rsidP="00441BCE">
      <w:pPr>
        <w:pStyle w:val="ListParagraph"/>
        <w:numPr>
          <w:ilvl w:val="0"/>
          <w:numId w:val="9"/>
        </w:numPr>
        <w:spacing w:after="0" w:line="276" w:lineRule="auto"/>
        <w:rPr>
          <w:rFonts w:eastAsia="Times New Roman" w:cs="Times New Roman"/>
          <w:sz w:val="32"/>
          <w:szCs w:val="32"/>
          <w:lang w:eastAsia="en-NZ"/>
        </w:rPr>
      </w:pPr>
      <w:r w:rsidRPr="00E56305">
        <w:rPr>
          <w:rFonts w:eastAsia="Times New Roman" w:cs="Arial"/>
          <w:b/>
          <w:bCs/>
          <w:color w:val="000000"/>
          <w:sz w:val="32"/>
          <w:szCs w:val="32"/>
          <w:shd w:val="clear" w:color="auto" w:fill="FFFFFF"/>
          <w:lang w:eastAsia="en-NZ"/>
        </w:rPr>
        <w:t>Staff Activities</w:t>
      </w:r>
    </w:p>
    <w:p w:rsidR="003A60EF" w:rsidRPr="00E56305" w:rsidRDefault="009C2A97" w:rsidP="00E56305">
      <w:pPr>
        <w:spacing w:after="0" w:line="276" w:lineRule="auto"/>
        <w:rPr>
          <w:rFonts w:eastAsia="Times New Roman" w:cs="Times New Roman"/>
          <w:sz w:val="28"/>
          <w:szCs w:val="28"/>
          <w:u w:val="single"/>
          <w:lang w:eastAsia="en-NZ"/>
        </w:rPr>
      </w:pPr>
      <w:r w:rsidRPr="00E56305">
        <w:rPr>
          <w:rFonts w:eastAsia="Times New Roman" w:cs="Arial"/>
          <w:b/>
          <w:bCs/>
          <w:color w:val="000000"/>
          <w:sz w:val="28"/>
          <w:szCs w:val="28"/>
          <w:u w:val="single"/>
          <w:lang w:eastAsia="en-NZ"/>
        </w:rPr>
        <w:t>Morning t</w:t>
      </w:r>
      <w:r w:rsidR="003A60EF" w:rsidRPr="00E56305">
        <w:rPr>
          <w:rFonts w:eastAsia="Times New Roman" w:cs="Arial"/>
          <w:b/>
          <w:bCs/>
          <w:color w:val="000000"/>
          <w:sz w:val="28"/>
          <w:szCs w:val="28"/>
          <w:u w:val="single"/>
          <w:lang w:eastAsia="en-NZ"/>
        </w:rPr>
        <w:t>ea</w:t>
      </w:r>
      <w:r w:rsidR="003A60EF" w:rsidRPr="00E56305">
        <w:rPr>
          <w:rFonts w:eastAsia="Times New Roman" w:cs="Arial"/>
          <w:color w:val="000000"/>
          <w:sz w:val="28"/>
          <w:szCs w:val="28"/>
          <w:u w:val="single"/>
          <w:lang w:eastAsia="en-NZ"/>
        </w:rPr>
        <w:t xml:space="preserve"> </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Have a shared morning tea with a Chine</w:t>
      </w:r>
      <w:r w:rsidR="009C2A97">
        <w:rPr>
          <w:rFonts w:eastAsia="Times New Roman" w:cs="Arial"/>
          <w:color w:val="000000"/>
          <w:sz w:val="24"/>
          <w:szCs w:val="24"/>
          <w:lang w:eastAsia="en-NZ"/>
        </w:rPr>
        <w:t>se theme to celebrate NZCLW.</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 xml:space="preserve">It is a chance to engage your staff in the celebrations of the week and encourage them to get involved with their students in the activities. </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Suggestions of snack ideas:</w:t>
      </w:r>
    </w:p>
    <w:p w:rsidR="003A60EF" w:rsidRPr="009C2A97" w:rsidRDefault="003A60EF" w:rsidP="00441BCE">
      <w:pPr>
        <w:numPr>
          <w:ilvl w:val="0"/>
          <w:numId w:val="4"/>
        </w:numPr>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lang w:eastAsia="en-NZ"/>
        </w:rPr>
        <w:t>Fortune Cookies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Spring rolls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Dumplings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Pork </w:t>
      </w:r>
      <w:r w:rsidR="00E56305">
        <w:rPr>
          <w:rFonts w:eastAsia="Times New Roman" w:cs="Arial"/>
          <w:color w:val="000000"/>
          <w:sz w:val="24"/>
          <w:szCs w:val="24"/>
          <w:shd w:val="clear" w:color="auto" w:fill="FFFFFF"/>
          <w:lang w:eastAsia="en-NZ"/>
        </w:rPr>
        <w:t xml:space="preserve">or coconut </w:t>
      </w:r>
      <w:r w:rsidRPr="009C2A97">
        <w:rPr>
          <w:rFonts w:eastAsia="Times New Roman" w:cs="Arial"/>
          <w:color w:val="000000"/>
          <w:sz w:val="24"/>
          <w:szCs w:val="24"/>
          <w:shd w:val="clear" w:color="auto" w:fill="FFFFFF"/>
          <w:lang w:eastAsia="en-NZ"/>
        </w:rPr>
        <w:t>buns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Fruit platter - melon, mango, pineapple</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Visit a Chinese supermarket to buy some snacks and lollies </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Serve with Chinese tea </w:t>
      </w:r>
    </w:p>
    <w:p w:rsidR="009C2A97" w:rsidRPr="009C2A97" w:rsidRDefault="009C2A97" w:rsidP="00441BCE">
      <w:pPr>
        <w:spacing w:after="0" w:line="276" w:lineRule="auto"/>
        <w:rPr>
          <w:rFonts w:eastAsia="Times New Roman" w:cs="Arial"/>
          <w:b/>
          <w:bCs/>
          <w:color w:val="000000"/>
          <w:sz w:val="24"/>
          <w:szCs w:val="24"/>
          <w:lang w:eastAsia="en-NZ"/>
        </w:rPr>
      </w:pPr>
    </w:p>
    <w:p w:rsidR="003A60EF" w:rsidRPr="00E56305" w:rsidRDefault="003A60EF" w:rsidP="00E56305">
      <w:pPr>
        <w:spacing w:after="0" w:line="276" w:lineRule="auto"/>
        <w:rPr>
          <w:rFonts w:eastAsia="Times New Roman" w:cs="Times New Roman"/>
          <w:sz w:val="28"/>
          <w:szCs w:val="28"/>
          <w:u w:val="single"/>
          <w:lang w:eastAsia="en-NZ"/>
        </w:rPr>
      </w:pPr>
      <w:r w:rsidRPr="00E56305">
        <w:rPr>
          <w:rFonts w:eastAsia="Times New Roman" w:cs="Arial"/>
          <w:b/>
          <w:bCs/>
          <w:color w:val="000000"/>
          <w:sz w:val="28"/>
          <w:szCs w:val="28"/>
          <w:u w:val="single"/>
          <w:lang w:eastAsia="en-NZ"/>
        </w:rPr>
        <w:t>Ready</w:t>
      </w:r>
      <w:r w:rsidR="003128CB" w:rsidRPr="00E56305">
        <w:rPr>
          <w:rFonts w:eastAsia="Times New Roman" w:cs="Arial"/>
          <w:b/>
          <w:bCs/>
          <w:color w:val="000000"/>
          <w:sz w:val="28"/>
          <w:szCs w:val="28"/>
          <w:u w:val="single"/>
          <w:lang w:eastAsia="en-NZ"/>
        </w:rPr>
        <w:t xml:space="preserve"> Ste</w:t>
      </w:r>
      <w:r w:rsidR="009C2A97" w:rsidRPr="00E56305">
        <w:rPr>
          <w:rFonts w:eastAsia="Times New Roman" w:cs="Arial"/>
          <w:b/>
          <w:bCs/>
          <w:color w:val="000000"/>
          <w:sz w:val="28"/>
          <w:szCs w:val="28"/>
          <w:u w:val="single"/>
          <w:lang w:eastAsia="en-NZ"/>
        </w:rPr>
        <w:t>ady Cook (Social activity for s</w:t>
      </w:r>
      <w:r w:rsidR="003128CB" w:rsidRPr="00E56305">
        <w:rPr>
          <w:rFonts w:eastAsia="Times New Roman" w:cs="Arial"/>
          <w:b/>
          <w:bCs/>
          <w:color w:val="000000"/>
          <w:sz w:val="28"/>
          <w:szCs w:val="28"/>
          <w:u w:val="single"/>
          <w:lang w:eastAsia="en-NZ"/>
        </w:rPr>
        <w:t>taff</w:t>
      </w:r>
      <w:r w:rsidR="009C2A97" w:rsidRPr="00E56305">
        <w:rPr>
          <w:rFonts w:eastAsia="Times New Roman" w:cs="Arial"/>
          <w:b/>
          <w:bCs/>
          <w:color w:val="000000"/>
          <w:sz w:val="28"/>
          <w:szCs w:val="28"/>
          <w:u w:val="single"/>
          <w:lang w:eastAsia="en-NZ"/>
        </w:rPr>
        <w:t>)</w:t>
      </w:r>
    </w:p>
    <w:p w:rsidR="009C1331" w:rsidRPr="009C2A97" w:rsidRDefault="009C2A97" w:rsidP="00441BCE">
      <w:pPr>
        <w:spacing w:after="0" w:line="276" w:lineRule="auto"/>
        <w:rPr>
          <w:sz w:val="24"/>
          <w:szCs w:val="24"/>
        </w:rPr>
      </w:pPr>
      <w:r>
        <w:rPr>
          <w:sz w:val="24"/>
          <w:szCs w:val="24"/>
        </w:rPr>
        <w:t>Create a sign-</w:t>
      </w:r>
      <w:r w:rsidR="009C1331" w:rsidRPr="009C2A97">
        <w:rPr>
          <w:sz w:val="24"/>
          <w:szCs w:val="24"/>
        </w:rPr>
        <w:t xml:space="preserve">up sheet where </w:t>
      </w:r>
      <w:r>
        <w:rPr>
          <w:sz w:val="24"/>
          <w:szCs w:val="24"/>
        </w:rPr>
        <w:t xml:space="preserve">staff </w:t>
      </w:r>
      <w:r w:rsidR="009C1331" w:rsidRPr="009C2A97">
        <w:rPr>
          <w:sz w:val="24"/>
          <w:szCs w:val="24"/>
        </w:rPr>
        <w:t xml:space="preserve">sign up their team of 4 before the event </w:t>
      </w:r>
      <w:r>
        <w:rPr>
          <w:sz w:val="24"/>
          <w:szCs w:val="24"/>
        </w:rPr>
        <w:t xml:space="preserve">so </w:t>
      </w:r>
      <w:r w:rsidR="009C1331" w:rsidRPr="009C2A97">
        <w:rPr>
          <w:sz w:val="24"/>
          <w:szCs w:val="24"/>
        </w:rPr>
        <w:t xml:space="preserve">you know how many teams </w:t>
      </w:r>
      <w:r>
        <w:rPr>
          <w:sz w:val="24"/>
          <w:szCs w:val="24"/>
        </w:rPr>
        <w:t>will be</w:t>
      </w:r>
      <w:r w:rsidR="009C1331" w:rsidRPr="009C2A97">
        <w:rPr>
          <w:sz w:val="24"/>
          <w:szCs w:val="24"/>
        </w:rPr>
        <w:t xml:space="preserve"> competing and how many bags need making up. </w:t>
      </w:r>
    </w:p>
    <w:p w:rsidR="009C1331" w:rsidRPr="009C2A97" w:rsidRDefault="00011F4A" w:rsidP="00441BCE">
      <w:pPr>
        <w:spacing w:after="0" w:line="276" w:lineRule="auto"/>
        <w:rPr>
          <w:sz w:val="24"/>
          <w:szCs w:val="24"/>
        </w:rPr>
      </w:pPr>
      <w:r w:rsidRPr="009C2A97">
        <w:rPr>
          <w:sz w:val="24"/>
          <w:szCs w:val="24"/>
        </w:rPr>
        <w:t>It will cost around</w:t>
      </w:r>
      <w:r w:rsidR="009C1331" w:rsidRPr="009C2A97">
        <w:rPr>
          <w:sz w:val="24"/>
          <w:szCs w:val="24"/>
        </w:rPr>
        <w:t xml:space="preserve"> $7 </w:t>
      </w:r>
      <w:r w:rsidRPr="009C2A97">
        <w:rPr>
          <w:sz w:val="24"/>
          <w:szCs w:val="24"/>
        </w:rPr>
        <w:t>per person which covers all the food costs.</w:t>
      </w:r>
    </w:p>
    <w:p w:rsidR="00011F4A" w:rsidRPr="009C2A97" w:rsidRDefault="003A60EF" w:rsidP="00441BCE">
      <w:pPr>
        <w:spacing w:after="0" w:line="276" w:lineRule="auto"/>
        <w:rPr>
          <w:sz w:val="24"/>
          <w:szCs w:val="24"/>
        </w:rPr>
      </w:pPr>
      <w:r w:rsidRPr="009C2A97">
        <w:rPr>
          <w:sz w:val="24"/>
          <w:szCs w:val="24"/>
        </w:rPr>
        <w:t>Th</w:t>
      </w:r>
      <w:r w:rsidR="00011F4A" w:rsidRPr="009C2A97">
        <w:rPr>
          <w:sz w:val="24"/>
          <w:szCs w:val="24"/>
        </w:rPr>
        <w:t>ink about how</w:t>
      </w:r>
      <w:r w:rsidRPr="009C2A97">
        <w:rPr>
          <w:sz w:val="24"/>
          <w:szCs w:val="24"/>
        </w:rPr>
        <w:t xml:space="preserve"> many kitchens your school have in Food Technology rooms to make a maximum number of teams</w:t>
      </w:r>
    </w:p>
    <w:p w:rsidR="00E56305" w:rsidRPr="009C2A97" w:rsidRDefault="00E56305" w:rsidP="00E56305">
      <w:pPr>
        <w:spacing w:after="0" w:line="276" w:lineRule="auto"/>
        <w:rPr>
          <w:b/>
          <w:sz w:val="24"/>
          <w:szCs w:val="24"/>
          <w:u w:val="single"/>
        </w:rPr>
      </w:pPr>
      <w:r w:rsidRPr="009C2A97">
        <w:rPr>
          <w:b/>
          <w:sz w:val="24"/>
          <w:szCs w:val="24"/>
          <w:u w:val="single"/>
        </w:rPr>
        <w:t>Rules</w:t>
      </w:r>
    </w:p>
    <w:p w:rsidR="00E56305" w:rsidRDefault="00E56305" w:rsidP="00E56305">
      <w:pPr>
        <w:pStyle w:val="ListParagraph"/>
        <w:numPr>
          <w:ilvl w:val="0"/>
          <w:numId w:val="8"/>
        </w:numPr>
        <w:spacing w:after="0" w:line="276" w:lineRule="auto"/>
        <w:rPr>
          <w:sz w:val="24"/>
          <w:szCs w:val="24"/>
        </w:rPr>
      </w:pPr>
      <w:r w:rsidRPr="00280287">
        <w:rPr>
          <w:sz w:val="24"/>
          <w:szCs w:val="24"/>
        </w:rPr>
        <w:t>Each team has 1 hour to prepare and present a Chinese themed dish.</w:t>
      </w:r>
    </w:p>
    <w:p w:rsidR="00E56305" w:rsidRDefault="00E56305" w:rsidP="00E56305">
      <w:pPr>
        <w:pStyle w:val="ListParagraph"/>
        <w:numPr>
          <w:ilvl w:val="0"/>
          <w:numId w:val="8"/>
        </w:numPr>
        <w:spacing w:after="0" w:line="276" w:lineRule="auto"/>
        <w:rPr>
          <w:sz w:val="24"/>
          <w:szCs w:val="24"/>
        </w:rPr>
      </w:pPr>
      <w:r w:rsidRPr="00280287">
        <w:rPr>
          <w:sz w:val="24"/>
          <w:szCs w:val="24"/>
        </w:rPr>
        <w:t>Each team may bring in 1 secret ingredient - there is an extra point if this ingredient is homemade or home grown.</w:t>
      </w:r>
    </w:p>
    <w:p w:rsidR="00E56305" w:rsidRDefault="00E56305" w:rsidP="00E56305">
      <w:pPr>
        <w:pStyle w:val="ListParagraph"/>
        <w:numPr>
          <w:ilvl w:val="0"/>
          <w:numId w:val="8"/>
        </w:numPr>
        <w:spacing w:after="0" w:line="276" w:lineRule="auto"/>
        <w:rPr>
          <w:sz w:val="24"/>
          <w:szCs w:val="24"/>
        </w:rPr>
      </w:pPr>
      <w:r w:rsidRPr="00280287">
        <w:rPr>
          <w:sz w:val="24"/>
          <w:szCs w:val="24"/>
        </w:rPr>
        <w:t>You must use all the ingredients in your bag - points lost for items not used.</w:t>
      </w:r>
    </w:p>
    <w:p w:rsidR="00E56305" w:rsidRPr="00280287" w:rsidRDefault="00E56305" w:rsidP="00E56305">
      <w:pPr>
        <w:pStyle w:val="ListParagraph"/>
        <w:numPr>
          <w:ilvl w:val="0"/>
          <w:numId w:val="8"/>
        </w:numPr>
        <w:spacing w:after="0" w:line="276" w:lineRule="auto"/>
        <w:rPr>
          <w:sz w:val="24"/>
          <w:szCs w:val="24"/>
        </w:rPr>
      </w:pPr>
      <w:r w:rsidRPr="00280287">
        <w:rPr>
          <w:sz w:val="24"/>
          <w:szCs w:val="24"/>
        </w:rPr>
        <w:lastRenderedPageBreak/>
        <w:t>Equipment and ingredients in common areas must be shared.</w:t>
      </w:r>
    </w:p>
    <w:p w:rsidR="00E56305" w:rsidRPr="009C2A97" w:rsidRDefault="00E56305" w:rsidP="00E56305">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Before the event</w:t>
      </w:r>
    </w:p>
    <w:p w:rsidR="009C1331" w:rsidRPr="009C2A97" w:rsidRDefault="00011F4A" w:rsidP="00441BCE">
      <w:pPr>
        <w:numPr>
          <w:ilvl w:val="0"/>
          <w:numId w:val="1"/>
        </w:numPr>
        <w:spacing w:after="0" w:line="276" w:lineRule="auto"/>
        <w:ind w:hanging="360"/>
        <w:contextualSpacing/>
        <w:rPr>
          <w:sz w:val="24"/>
          <w:szCs w:val="24"/>
        </w:rPr>
      </w:pPr>
      <w:r w:rsidRPr="009C2A97">
        <w:rPr>
          <w:sz w:val="24"/>
          <w:szCs w:val="24"/>
        </w:rPr>
        <w:t>If you are using your food technology room, m</w:t>
      </w:r>
      <w:r w:rsidR="009C1331" w:rsidRPr="009C2A97">
        <w:rPr>
          <w:sz w:val="24"/>
          <w:szCs w:val="24"/>
        </w:rPr>
        <w:t>ake sure all the units are clean and tidy and have all the equipment in them in the correct places. This is so teams can easily find things and they know the cleaning expectation at the end.</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 xml:space="preserve">Make up a table of “common” equipment - this is equipment that can be used by anyone at </w:t>
      </w:r>
      <w:r w:rsidR="009C2A97" w:rsidRPr="009C2A97">
        <w:rPr>
          <w:sz w:val="24"/>
          <w:szCs w:val="24"/>
        </w:rPr>
        <w:t>any time</w:t>
      </w:r>
      <w:r w:rsidR="009C2A97">
        <w:rPr>
          <w:sz w:val="24"/>
          <w:szCs w:val="24"/>
        </w:rPr>
        <w:t>.</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Make up a table of “common” ingredients - this is ingredients that can be used by an</w:t>
      </w:r>
      <w:r w:rsidR="009C2A97">
        <w:rPr>
          <w:sz w:val="24"/>
          <w:szCs w:val="24"/>
        </w:rPr>
        <w:t>y teams and no team may hide the</w:t>
      </w:r>
      <w:r w:rsidRPr="009C2A97">
        <w:rPr>
          <w:sz w:val="24"/>
          <w:szCs w:val="24"/>
        </w:rPr>
        <w:t>s</w:t>
      </w:r>
      <w:r w:rsidR="009C2A97">
        <w:rPr>
          <w:sz w:val="24"/>
          <w:szCs w:val="24"/>
        </w:rPr>
        <w:t>e ingredients - they</w:t>
      </w:r>
      <w:r w:rsidRPr="009C2A97">
        <w:rPr>
          <w:sz w:val="24"/>
          <w:szCs w:val="24"/>
        </w:rPr>
        <w:t xml:space="preserve"> must be shared.</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Bags must be made up and stored away from people seeing them</w:t>
      </w:r>
      <w:r w:rsidR="009C2A97">
        <w:rPr>
          <w:sz w:val="24"/>
          <w:szCs w:val="24"/>
        </w:rPr>
        <w:t xml:space="preserve"> before the event.</w:t>
      </w:r>
    </w:p>
    <w:p w:rsidR="009C1331" w:rsidRPr="009C2A97" w:rsidRDefault="00011F4A" w:rsidP="00441BCE">
      <w:pPr>
        <w:numPr>
          <w:ilvl w:val="0"/>
          <w:numId w:val="1"/>
        </w:numPr>
        <w:spacing w:after="0" w:line="276" w:lineRule="auto"/>
        <w:ind w:hanging="360"/>
        <w:contextualSpacing/>
        <w:rPr>
          <w:sz w:val="24"/>
          <w:szCs w:val="24"/>
        </w:rPr>
      </w:pPr>
      <w:r w:rsidRPr="009C2A97">
        <w:rPr>
          <w:sz w:val="24"/>
          <w:szCs w:val="24"/>
        </w:rPr>
        <w:t>Make</w:t>
      </w:r>
      <w:r w:rsidR="009C1331" w:rsidRPr="009C2A97">
        <w:rPr>
          <w:sz w:val="24"/>
          <w:szCs w:val="24"/>
        </w:rPr>
        <w:t xml:space="preserve"> up paper cups with numbers underneath them</w:t>
      </w:r>
      <w:r w:rsidR="00B577F5">
        <w:rPr>
          <w:sz w:val="24"/>
          <w:szCs w:val="24"/>
        </w:rPr>
        <w:t>. A m</w:t>
      </w:r>
      <w:r w:rsidR="009C1331" w:rsidRPr="009C2A97">
        <w:rPr>
          <w:sz w:val="24"/>
          <w:szCs w:val="24"/>
        </w:rPr>
        <w:t xml:space="preserve">ember </w:t>
      </w:r>
      <w:r w:rsidR="00B577F5">
        <w:rPr>
          <w:sz w:val="24"/>
          <w:szCs w:val="24"/>
        </w:rPr>
        <w:t xml:space="preserve">from each team will </w:t>
      </w:r>
      <w:r w:rsidR="009C1331" w:rsidRPr="009C2A97">
        <w:rPr>
          <w:sz w:val="24"/>
          <w:szCs w:val="24"/>
        </w:rPr>
        <w:t>pick a cup</w:t>
      </w:r>
      <w:r w:rsidR="00B577F5">
        <w:rPr>
          <w:sz w:val="24"/>
          <w:szCs w:val="24"/>
        </w:rPr>
        <w:t xml:space="preserve">. The </w:t>
      </w:r>
      <w:r w:rsidR="009C1331" w:rsidRPr="009C2A97">
        <w:rPr>
          <w:sz w:val="24"/>
          <w:szCs w:val="24"/>
        </w:rPr>
        <w:t xml:space="preserve">number underneath </w:t>
      </w:r>
      <w:r w:rsidR="00B577F5">
        <w:rPr>
          <w:sz w:val="24"/>
          <w:szCs w:val="24"/>
        </w:rPr>
        <w:t xml:space="preserve">will indicate which </w:t>
      </w:r>
      <w:r w:rsidR="009C1331" w:rsidRPr="009C2A97">
        <w:rPr>
          <w:sz w:val="24"/>
          <w:szCs w:val="24"/>
        </w:rPr>
        <w:t xml:space="preserve">bag they </w:t>
      </w:r>
      <w:r w:rsidR="00B577F5">
        <w:rPr>
          <w:sz w:val="24"/>
          <w:szCs w:val="24"/>
        </w:rPr>
        <w:t>are</w:t>
      </w:r>
      <w:r w:rsidR="009C1331" w:rsidRPr="009C2A97">
        <w:rPr>
          <w:sz w:val="24"/>
          <w:szCs w:val="24"/>
        </w:rPr>
        <w:t xml:space="preserve"> allocated</w:t>
      </w:r>
    </w:p>
    <w:p w:rsidR="00280287" w:rsidRDefault="00280287" w:rsidP="00441BCE">
      <w:pPr>
        <w:spacing w:after="0" w:line="276" w:lineRule="auto"/>
        <w:rPr>
          <w:b/>
          <w:sz w:val="24"/>
          <w:szCs w:val="24"/>
          <w:u w:val="single"/>
        </w:rPr>
      </w:pPr>
    </w:p>
    <w:p w:rsidR="009C1331" w:rsidRPr="009C2A97" w:rsidRDefault="009C1331" w:rsidP="00441BCE">
      <w:pPr>
        <w:spacing w:after="0" w:line="276" w:lineRule="auto"/>
        <w:rPr>
          <w:b/>
          <w:sz w:val="24"/>
          <w:szCs w:val="24"/>
          <w:u w:val="single"/>
        </w:rPr>
      </w:pPr>
      <w:r w:rsidRPr="009C2A97">
        <w:rPr>
          <w:b/>
          <w:sz w:val="24"/>
          <w:szCs w:val="24"/>
          <w:u w:val="single"/>
        </w:rPr>
        <w:t>Types of equipment in common area</w:t>
      </w:r>
    </w:p>
    <w:p w:rsidR="003A60EF" w:rsidRPr="009C2A97" w:rsidRDefault="003A60EF" w:rsidP="00441BCE">
      <w:pPr>
        <w:spacing w:after="0" w:line="276" w:lineRule="auto"/>
        <w:rPr>
          <w:sz w:val="24"/>
          <w:szCs w:val="24"/>
        </w:rPr>
        <w:sectPr w:rsidR="003A60EF" w:rsidRPr="009C2A97">
          <w:headerReference w:type="default" r:id="rId12"/>
          <w:pgSz w:w="11906" w:h="16838"/>
          <w:pgMar w:top="1440" w:right="1440" w:bottom="1440" w:left="1440" w:header="708" w:footer="708" w:gutter="0"/>
          <w:cols w:space="708"/>
          <w:docGrid w:linePitch="360"/>
        </w:sectPr>
      </w:pPr>
    </w:p>
    <w:p w:rsidR="009C1331" w:rsidRPr="009C2A97" w:rsidRDefault="009C1331" w:rsidP="00441BCE">
      <w:pPr>
        <w:spacing w:after="0" w:line="276" w:lineRule="auto"/>
        <w:rPr>
          <w:sz w:val="24"/>
          <w:szCs w:val="24"/>
        </w:rPr>
      </w:pPr>
      <w:r w:rsidRPr="009C2A97">
        <w:rPr>
          <w:sz w:val="24"/>
          <w:szCs w:val="24"/>
        </w:rPr>
        <w:t>Food processors</w:t>
      </w:r>
    </w:p>
    <w:p w:rsidR="009C1331" w:rsidRPr="009C2A97" w:rsidRDefault="009C1331" w:rsidP="00441BCE">
      <w:pPr>
        <w:spacing w:after="0" w:line="276" w:lineRule="auto"/>
        <w:rPr>
          <w:sz w:val="24"/>
          <w:szCs w:val="24"/>
        </w:rPr>
      </w:pPr>
      <w:r w:rsidRPr="009C2A97">
        <w:rPr>
          <w:sz w:val="24"/>
          <w:szCs w:val="24"/>
        </w:rPr>
        <w:t>Deep fryers</w:t>
      </w:r>
    </w:p>
    <w:p w:rsidR="009C1331" w:rsidRPr="009C2A97" w:rsidRDefault="009C1331" w:rsidP="00441BCE">
      <w:pPr>
        <w:spacing w:after="0" w:line="276" w:lineRule="auto"/>
        <w:rPr>
          <w:sz w:val="24"/>
          <w:szCs w:val="24"/>
        </w:rPr>
      </w:pPr>
      <w:r w:rsidRPr="009C2A97">
        <w:rPr>
          <w:sz w:val="24"/>
          <w:szCs w:val="24"/>
        </w:rPr>
        <w:t>Roasting dishes</w:t>
      </w:r>
    </w:p>
    <w:p w:rsidR="009C1331" w:rsidRPr="009C2A97" w:rsidRDefault="009C1331" w:rsidP="00441BCE">
      <w:pPr>
        <w:spacing w:after="0" w:line="276" w:lineRule="auto"/>
        <w:rPr>
          <w:sz w:val="24"/>
          <w:szCs w:val="24"/>
        </w:rPr>
      </w:pPr>
      <w:r w:rsidRPr="009C2A97">
        <w:rPr>
          <w:sz w:val="24"/>
          <w:szCs w:val="24"/>
        </w:rPr>
        <w:t>Trays</w:t>
      </w:r>
    </w:p>
    <w:p w:rsidR="009C1331" w:rsidRPr="009C2A97" w:rsidRDefault="009C1331" w:rsidP="00441BCE">
      <w:pPr>
        <w:spacing w:after="0" w:line="276" w:lineRule="auto"/>
        <w:rPr>
          <w:sz w:val="24"/>
          <w:szCs w:val="24"/>
        </w:rPr>
      </w:pPr>
      <w:r w:rsidRPr="009C2A97">
        <w:rPr>
          <w:sz w:val="24"/>
          <w:szCs w:val="24"/>
        </w:rPr>
        <w:t>Cake tins</w:t>
      </w:r>
    </w:p>
    <w:p w:rsidR="009C1331" w:rsidRPr="009C2A97" w:rsidRDefault="009C1331" w:rsidP="00441BCE">
      <w:pPr>
        <w:spacing w:after="0" w:line="276" w:lineRule="auto"/>
        <w:rPr>
          <w:sz w:val="24"/>
          <w:szCs w:val="24"/>
        </w:rPr>
      </w:pPr>
      <w:r w:rsidRPr="009C2A97">
        <w:rPr>
          <w:sz w:val="24"/>
          <w:szCs w:val="24"/>
        </w:rPr>
        <w:t>Lemon squeezers</w:t>
      </w:r>
    </w:p>
    <w:p w:rsidR="009C1331" w:rsidRPr="009C2A97" w:rsidRDefault="009C1331" w:rsidP="00441BCE">
      <w:pPr>
        <w:spacing w:after="0" w:line="276" w:lineRule="auto"/>
        <w:rPr>
          <w:sz w:val="24"/>
          <w:szCs w:val="24"/>
        </w:rPr>
      </w:pPr>
      <w:r w:rsidRPr="009C2A97">
        <w:rPr>
          <w:sz w:val="24"/>
          <w:szCs w:val="24"/>
        </w:rPr>
        <w:t>Potato mashers</w:t>
      </w:r>
    </w:p>
    <w:p w:rsidR="009C1331" w:rsidRPr="009C2A97" w:rsidRDefault="009C1331" w:rsidP="00441BCE">
      <w:pPr>
        <w:spacing w:after="0" w:line="276" w:lineRule="auto"/>
        <w:rPr>
          <w:sz w:val="24"/>
          <w:szCs w:val="24"/>
        </w:rPr>
      </w:pPr>
      <w:r w:rsidRPr="009C2A97">
        <w:rPr>
          <w:sz w:val="24"/>
          <w:szCs w:val="24"/>
        </w:rPr>
        <w:t>Piping bags</w:t>
      </w:r>
    </w:p>
    <w:p w:rsidR="009C1331" w:rsidRPr="009C2A97" w:rsidRDefault="009C1331" w:rsidP="00441BCE">
      <w:pPr>
        <w:spacing w:after="0" w:line="276" w:lineRule="auto"/>
        <w:rPr>
          <w:sz w:val="24"/>
          <w:szCs w:val="24"/>
        </w:rPr>
      </w:pPr>
      <w:r w:rsidRPr="009C2A97">
        <w:rPr>
          <w:sz w:val="24"/>
          <w:szCs w:val="24"/>
        </w:rPr>
        <w:t>Baking paper</w:t>
      </w:r>
    </w:p>
    <w:p w:rsidR="009C1331" w:rsidRPr="009C2A97" w:rsidRDefault="009C1331" w:rsidP="00441BCE">
      <w:pPr>
        <w:spacing w:after="0" w:line="276" w:lineRule="auto"/>
        <w:rPr>
          <w:sz w:val="24"/>
          <w:szCs w:val="24"/>
        </w:rPr>
      </w:pPr>
      <w:r w:rsidRPr="009C2A97">
        <w:rPr>
          <w:sz w:val="24"/>
          <w:szCs w:val="24"/>
        </w:rPr>
        <w:t>Tinfoil</w:t>
      </w:r>
    </w:p>
    <w:p w:rsidR="009C1331" w:rsidRPr="009C2A97" w:rsidRDefault="009C1331" w:rsidP="00441BCE">
      <w:pPr>
        <w:spacing w:after="0" w:line="276" w:lineRule="auto"/>
        <w:rPr>
          <w:sz w:val="24"/>
          <w:szCs w:val="24"/>
        </w:rPr>
      </w:pPr>
      <w:r w:rsidRPr="009C2A97">
        <w:rPr>
          <w:sz w:val="24"/>
          <w:szCs w:val="24"/>
        </w:rPr>
        <w:t>Serrated knives</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num="2" w:space="708"/>
          <w:docGrid w:linePitch="360"/>
        </w:sectPr>
      </w:pPr>
    </w:p>
    <w:p w:rsidR="009C1331" w:rsidRPr="009C2A97" w:rsidRDefault="009C1331" w:rsidP="00441BCE">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Types of food in common area</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space="708"/>
          <w:docGrid w:linePitch="360"/>
        </w:sectPr>
      </w:pPr>
    </w:p>
    <w:p w:rsidR="009C1331" w:rsidRPr="009C2A97" w:rsidRDefault="009C1331" w:rsidP="00441BCE">
      <w:pPr>
        <w:spacing w:after="0" w:line="276" w:lineRule="auto"/>
        <w:rPr>
          <w:sz w:val="24"/>
          <w:szCs w:val="24"/>
        </w:rPr>
      </w:pPr>
      <w:r w:rsidRPr="009C2A97">
        <w:rPr>
          <w:sz w:val="24"/>
          <w:szCs w:val="24"/>
        </w:rPr>
        <w:t xml:space="preserve">Oil </w:t>
      </w:r>
    </w:p>
    <w:p w:rsidR="009C1331" w:rsidRPr="009C2A97" w:rsidRDefault="009C1331" w:rsidP="00441BCE">
      <w:pPr>
        <w:spacing w:after="0" w:line="276" w:lineRule="auto"/>
        <w:rPr>
          <w:sz w:val="24"/>
          <w:szCs w:val="24"/>
        </w:rPr>
      </w:pPr>
      <w:r w:rsidRPr="009C2A97">
        <w:rPr>
          <w:sz w:val="24"/>
          <w:szCs w:val="24"/>
        </w:rPr>
        <w:t>Milk</w:t>
      </w:r>
    </w:p>
    <w:p w:rsidR="009C1331" w:rsidRPr="009C2A97" w:rsidRDefault="009C1331" w:rsidP="00441BCE">
      <w:pPr>
        <w:spacing w:after="0" w:line="276" w:lineRule="auto"/>
        <w:rPr>
          <w:sz w:val="24"/>
          <w:szCs w:val="24"/>
        </w:rPr>
      </w:pPr>
      <w:r w:rsidRPr="009C2A97">
        <w:rPr>
          <w:sz w:val="24"/>
          <w:szCs w:val="24"/>
        </w:rPr>
        <w:t>Flour</w:t>
      </w:r>
    </w:p>
    <w:p w:rsidR="009C1331" w:rsidRPr="009C2A97" w:rsidRDefault="009C1331" w:rsidP="00441BCE">
      <w:pPr>
        <w:spacing w:after="0" w:line="276" w:lineRule="auto"/>
        <w:rPr>
          <w:sz w:val="24"/>
          <w:szCs w:val="24"/>
        </w:rPr>
      </w:pPr>
      <w:r w:rsidRPr="009C2A97">
        <w:rPr>
          <w:sz w:val="24"/>
          <w:szCs w:val="24"/>
        </w:rPr>
        <w:t>Sugar</w:t>
      </w:r>
    </w:p>
    <w:p w:rsidR="009C1331" w:rsidRPr="009C2A97" w:rsidRDefault="00011F4A" w:rsidP="00441BCE">
      <w:pPr>
        <w:spacing w:after="0" w:line="276" w:lineRule="auto"/>
        <w:rPr>
          <w:sz w:val="24"/>
          <w:szCs w:val="24"/>
        </w:rPr>
      </w:pPr>
      <w:r w:rsidRPr="009C2A97">
        <w:rPr>
          <w:sz w:val="24"/>
          <w:szCs w:val="24"/>
        </w:rPr>
        <w:t xml:space="preserve">Coriander </w:t>
      </w:r>
    </w:p>
    <w:p w:rsidR="009C1331" w:rsidRPr="009C2A97" w:rsidRDefault="00011F4A" w:rsidP="00441BCE">
      <w:pPr>
        <w:spacing w:after="0" w:line="276" w:lineRule="auto"/>
        <w:rPr>
          <w:sz w:val="24"/>
          <w:szCs w:val="24"/>
        </w:rPr>
      </w:pPr>
      <w:r w:rsidRPr="009C2A97">
        <w:rPr>
          <w:sz w:val="24"/>
          <w:szCs w:val="24"/>
        </w:rPr>
        <w:t xml:space="preserve">Spices – </w:t>
      </w:r>
      <w:r w:rsidR="003A60EF" w:rsidRPr="009C2A97">
        <w:rPr>
          <w:sz w:val="24"/>
          <w:szCs w:val="24"/>
        </w:rPr>
        <w:t>Sichuan</w:t>
      </w:r>
      <w:r w:rsidRPr="009C2A97">
        <w:rPr>
          <w:sz w:val="24"/>
          <w:szCs w:val="24"/>
        </w:rPr>
        <w:t xml:space="preserve"> pepper, white pepper</w:t>
      </w:r>
    </w:p>
    <w:p w:rsidR="009C1331" w:rsidRPr="009C2A97" w:rsidRDefault="00280287" w:rsidP="00441BCE">
      <w:pPr>
        <w:spacing w:after="0" w:line="276" w:lineRule="auto"/>
        <w:rPr>
          <w:sz w:val="24"/>
          <w:szCs w:val="24"/>
        </w:rPr>
      </w:pPr>
      <w:r>
        <w:rPr>
          <w:sz w:val="24"/>
          <w:szCs w:val="24"/>
        </w:rPr>
        <w:t>Soy sauce</w:t>
      </w:r>
    </w:p>
    <w:p w:rsidR="00011F4A" w:rsidRPr="009C2A97" w:rsidRDefault="00011F4A" w:rsidP="00441BCE">
      <w:pPr>
        <w:spacing w:after="0" w:line="276" w:lineRule="auto"/>
        <w:rPr>
          <w:sz w:val="24"/>
          <w:szCs w:val="24"/>
        </w:rPr>
      </w:pPr>
      <w:r w:rsidRPr="009C2A97">
        <w:rPr>
          <w:sz w:val="24"/>
          <w:szCs w:val="24"/>
        </w:rPr>
        <w:t xml:space="preserve">Rice wine Vinegar </w:t>
      </w:r>
    </w:p>
    <w:p w:rsidR="00011F4A" w:rsidRPr="009C2A97" w:rsidRDefault="00011F4A" w:rsidP="00441BCE">
      <w:pPr>
        <w:spacing w:after="0" w:line="276" w:lineRule="auto"/>
        <w:rPr>
          <w:sz w:val="24"/>
          <w:szCs w:val="24"/>
        </w:rPr>
      </w:pPr>
      <w:r w:rsidRPr="009C2A97">
        <w:rPr>
          <w:sz w:val="24"/>
          <w:szCs w:val="24"/>
        </w:rPr>
        <w:t>Chinese cooking wine</w:t>
      </w:r>
    </w:p>
    <w:p w:rsidR="009C1331" w:rsidRPr="009C2A97" w:rsidRDefault="009C1331" w:rsidP="00441BCE">
      <w:pPr>
        <w:spacing w:after="0" w:line="276" w:lineRule="auto"/>
        <w:rPr>
          <w:sz w:val="24"/>
          <w:szCs w:val="24"/>
        </w:rPr>
      </w:pPr>
      <w:r w:rsidRPr="009C2A97">
        <w:rPr>
          <w:sz w:val="24"/>
          <w:szCs w:val="24"/>
        </w:rPr>
        <w:t>Garlic</w:t>
      </w:r>
    </w:p>
    <w:p w:rsidR="009C1331" w:rsidRPr="009C2A97" w:rsidRDefault="009C1331" w:rsidP="00441BCE">
      <w:pPr>
        <w:spacing w:after="0" w:line="276" w:lineRule="auto"/>
        <w:rPr>
          <w:sz w:val="24"/>
          <w:szCs w:val="24"/>
        </w:rPr>
      </w:pPr>
      <w:r w:rsidRPr="009C2A97">
        <w:rPr>
          <w:sz w:val="24"/>
          <w:szCs w:val="24"/>
        </w:rPr>
        <w:t>Ginger</w:t>
      </w:r>
    </w:p>
    <w:p w:rsidR="009C1331" w:rsidRPr="009C2A97" w:rsidRDefault="00011F4A" w:rsidP="00441BCE">
      <w:pPr>
        <w:spacing w:after="0" w:line="276" w:lineRule="auto"/>
        <w:rPr>
          <w:sz w:val="24"/>
          <w:szCs w:val="24"/>
        </w:rPr>
      </w:pPr>
      <w:r w:rsidRPr="009C2A97">
        <w:rPr>
          <w:sz w:val="24"/>
          <w:szCs w:val="24"/>
        </w:rPr>
        <w:t>Spring onions</w:t>
      </w:r>
    </w:p>
    <w:p w:rsidR="00011F4A" w:rsidRPr="009C2A97" w:rsidRDefault="00011F4A" w:rsidP="00441BCE">
      <w:pPr>
        <w:spacing w:after="0" w:line="276" w:lineRule="auto"/>
        <w:rPr>
          <w:sz w:val="24"/>
          <w:szCs w:val="24"/>
        </w:rPr>
      </w:pPr>
      <w:r w:rsidRPr="009C2A97">
        <w:rPr>
          <w:sz w:val="24"/>
          <w:szCs w:val="24"/>
        </w:rPr>
        <w:t xml:space="preserve">Red </w:t>
      </w:r>
      <w:r w:rsidR="00CA7FB6" w:rsidRPr="009C2A97">
        <w:rPr>
          <w:sz w:val="24"/>
          <w:szCs w:val="24"/>
        </w:rPr>
        <w:t>chillies</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num="2" w:space="708"/>
          <w:docGrid w:linePitch="360"/>
        </w:sectPr>
      </w:pPr>
    </w:p>
    <w:p w:rsidR="009C1331" w:rsidRPr="009C2A97" w:rsidRDefault="009C1331" w:rsidP="00441BCE">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 xml:space="preserve">In each bag </w:t>
      </w:r>
    </w:p>
    <w:p w:rsidR="00280287" w:rsidRDefault="00280287" w:rsidP="00441BCE">
      <w:pPr>
        <w:spacing w:after="0" w:line="276" w:lineRule="auto"/>
        <w:rPr>
          <w:sz w:val="24"/>
          <w:szCs w:val="24"/>
        </w:rPr>
      </w:pPr>
      <w:r>
        <w:rPr>
          <w:sz w:val="24"/>
          <w:szCs w:val="24"/>
        </w:rPr>
        <w:t>Include different items in each bag (where possible):</w:t>
      </w:r>
    </w:p>
    <w:p w:rsidR="00280287" w:rsidRDefault="00B577F5" w:rsidP="00441BCE">
      <w:pPr>
        <w:pStyle w:val="ListParagraph"/>
        <w:numPr>
          <w:ilvl w:val="0"/>
          <w:numId w:val="7"/>
        </w:numPr>
        <w:spacing w:after="0" w:line="276" w:lineRule="auto"/>
        <w:rPr>
          <w:sz w:val="24"/>
          <w:szCs w:val="24"/>
        </w:rPr>
      </w:pPr>
      <w:r w:rsidRPr="00280287">
        <w:rPr>
          <w:sz w:val="24"/>
          <w:szCs w:val="24"/>
        </w:rPr>
        <w:t>1</w:t>
      </w:r>
      <w:r w:rsidR="00280287">
        <w:rPr>
          <w:sz w:val="24"/>
          <w:szCs w:val="24"/>
        </w:rPr>
        <w:t>x</w:t>
      </w:r>
      <w:r w:rsidRPr="00280287">
        <w:rPr>
          <w:sz w:val="24"/>
          <w:szCs w:val="24"/>
        </w:rPr>
        <w:t xml:space="preserve"> protein – </w:t>
      </w:r>
      <w:r w:rsidR="00280287">
        <w:rPr>
          <w:sz w:val="24"/>
          <w:szCs w:val="24"/>
        </w:rPr>
        <w:t>i</w:t>
      </w:r>
      <w:r w:rsidRPr="00280287">
        <w:rPr>
          <w:sz w:val="24"/>
          <w:szCs w:val="24"/>
        </w:rPr>
        <w:t>nclude</w:t>
      </w:r>
      <w:r w:rsidR="009C1331" w:rsidRPr="00280287">
        <w:rPr>
          <w:sz w:val="24"/>
          <w:szCs w:val="24"/>
        </w:rPr>
        <w:t xml:space="preserve"> tofu for vegetarians </w:t>
      </w:r>
      <w:r w:rsidR="00280287">
        <w:rPr>
          <w:sz w:val="24"/>
          <w:szCs w:val="24"/>
        </w:rPr>
        <w:t>as required</w:t>
      </w:r>
    </w:p>
    <w:p w:rsidR="00280287" w:rsidRDefault="00280287" w:rsidP="00441BCE">
      <w:pPr>
        <w:pStyle w:val="ListParagraph"/>
        <w:numPr>
          <w:ilvl w:val="0"/>
          <w:numId w:val="7"/>
        </w:numPr>
        <w:spacing w:after="0" w:line="276" w:lineRule="auto"/>
        <w:rPr>
          <w:sz w:val="24"/>
          <w:szCs w:val="24"/>
        </w:rPr>
      </w:pPr>
      <w:r w:rsidRPr="00280287">
        <w:rPr>
          <w:sz w:val="24"/>
          <w:szCs w:val="24"/>
        </w:rPr>
        <w:t>1</w:t>
      </w:r>
      <w:r>
        <w:rPr>
          <w:sz w:val="24"/>
          <w:szCs w:val="24"/>
        </w:rPr>
        <w:t>x carbohydrate – different types of rice and noodles</w:t>
      </w:r>
    </w:p>
    <w:p w:rsidR="00280287" w:rsidRDefault="009C1331" w:rsidP="00441BCE">
      <w:pPr>
        <w:pStyle w:val="ListParagraph"/>
        <w:numPr>
          <w:ilvl w:val="0"/>
          <w:numId w:val="7"/>
        </w:numPr>
        <w:spacing w:after="0" w:line="276" w:lineRule="auto"/>
        <w:rPr>
          <w:sz w:val="24"/>
          <w:szCs w:val="24"/>
        </w:rPr>
      </w:pPr>
      <w:r w:rsidRPr="00280287">
        <w:rPr>
          <w:sz w:val="24"/>
          <w:szCs w:val="24"/>
        </w:rPr>
        <w:t>2</w:t>
      </w:r>
      <w:r w:rsidR="00280287">
        <w:rPr>
          <w:sz w:val="24"/>
          <w:szCs w:val="24"/>
        </w:rPr>
        <w:t>x</w:t>
      </w:r>
      <w:r w:rsidRPr="00280287">
        <w:rPr>
          <w:sz w:val="24"/>
          <w:szCs w:val="24"/>
        </w:rPr>
        <w:t xml:space="preserve"> vegetable types</w:t>
      </w:r>
    </w:p>
    <w:p w:rsidR="008D118C" w:rsidRPr="00280287" w:rsidRDefault="009C1331" w:rsidP="00441BCE">
      <w:pPr>
        <w:pStyle w:val="ListParagraph"/>
        <w:numPr>
          <w:ilvl w:val="0"/>
          <w:numId w:val="7"/>
        </w:numPr>
        <w:tabs>
          <w:tab w:val="left" w:pos="3330"/>
        </w:tabs>
        <w:spacing w:after="0" w:line="276" w:lineRule="auto"/>
        <w:rPr>
          <w:sz w:val="24"/>
          <w:szCs w:val="24"/>
        </w:rPr>
      </w:pPr>
      <w:r w:rsidRPr="00280287">
        <w:rPr>
          <w:sz w:val="24"/>
          <w:szCs w:val="24"/>
        </w:rPr>
        <w:t>2</w:t>
      </w:r>
      <w:r w:rsidR="00280287">
        <w:rPr>
          <w:sz w:val="24"/>
          <w:szCs w:val="24"/>
        </w:rPr>
        <w:t>x</w:t>
      </w:r>
      <w:r w:rsidRPr="00280287">
        <w:rPr>
          <w:sz w:val="24"/>
          <w:szCs w:val="24"/>
        </w:rPr>
        <w:t xml:space="preserve"> canned products</w:t>
      </w:r>
    </w:p>
    <w:sectPr w:rsidR="008D118C" w:rsidRPr="00280287" w:rsidSect="003A60E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18" w:rsidRDefault="00227218" w:rsidP="00D9283A">
      <w:pPr>
        <w:spacing w:after="0" w:line="240" w:lineRule="auto"/>
      </w:pPr>
      <w:r>
        <w:separator/>
      </w:r>
    </w:p>
  </w:endnote>
  <w:endnote w:type="continuationSeparator" w:id="0">
    <w:p w:rsidR="00227218" w:rsidRDefault="00227218"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18" w:rsidRDefault="00227218" w:rsidP="00D9283A">
      <w:pPr>
        <w:spacing w:after="0" w:line="240" w:lineRule="auto"/>
      </w:pPr>
      <w:r>
        <w:separator/>
      </w:r>
    </w:p>
  </w:footnote>
  <w:footnote w:type="continuationSeparator" w:id="0">
    <w:p w:rsidR="00227218" w:rsidRDefault="00227218" w:rsidP="00D9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3A" w:rsidRDefault="00D9283A">
    <w:pPr>
      <w:pStyle w:val="Header"/>
    </w:pPr>
    <w:r>
      <w:rPr>
        <w:noProof/>
        <w:lang w:eastAsia="en-NZ"/>
      </w:rPr>
      <w:drawing>
        <wp:anchor distT="0" distB="0" distL="114300" distR="114300" simplePos="0" relativeHeight="251658240" behindDoc="0" locked="0" layoutInCell="1" allowOverlap="1">
          <wp:simplePos x="0" y="0"/>
          <wp:positionH relativeFrom="margin">
            <wp:align>center</wp:align>
          </wp:positionH>
          <wp:positionV relativeFrom="page">
            <wp:posOffset>361315</wp:posOffset>
          </wp:positionV>
          <wp:extent cx="2019600" cy="5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00400"/>
                  </a:xfrm>
                  <a:prstGeom prst="rect">
                    <a:avLst/>
                  </a:prstGeom>
                  <a:noFill/>
                </pic:spPr>
              </pic:pic>
            </a:graphicData>
          </a:graphic>
          <wp14:sizeRelH relativeFrom="margin">
            <wp14:pctWidth>0</wp14:pctWidth>
          </wp14:sizeRelH>
          <wp14:sizeRelV relativeFrom="margin">
            <wp14:pctHeight>0</wp14:pctHeight>
          </wp14:sizeRelV>
        </wp:anchor>
      </w:drawing>
    </w:r>
  </w:p>
  <w:p w:rsidR="00D9283A" w:rsidRDefault="00D9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02D"/>
    <w:multiLevelType w:val="hybridMultilevel"/>
    <w:tmpl w:val="D3DA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302D69"/>
    <w:multiLevelType w:val="multilevel"/>
    <w:tmpl w:val="314A520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B1563"/>
    <w:multiLevelType w:val="hybridMultilevel"/>
    <w:tmpl w:val="D2024784"/>
    <w:lvl w:ilvl="0" w:tplc="20E67294">
      <w:start w:val="1"/>
      <w:numFmt w:val="decimal"/>
      <w:lvlText w:val="%1."/>
      <w:lvlJc w:val="left"/>
      <w:pPr>
        <w:ind w:left="360" w:hanging="360"/>
      </w:pPr>
      <w:rPr>
        <w:rFonts w:cs="Arial" w:hint="default"/>
        <w:b/>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7DF497A"/>
    <w:multiLevelType w:val="multilevel"/>
    <w:tmpl w:val="BFAA7BE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7C75D6"/>
    <w:multiLevelType w:val="hybridMultilevel"/>
    <w:tmpl w:val="DD941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C46863"/>
    <w:multiLevelType w:val="hybridMultilevel"/>
    <w:tmpl w:val="A350C452"/>
    <w:lvl w:ilvl="0" w:tplc="2A4CEC12">
      <w:start w:val="1"/>
      <w:numFmt w:val="decimal"/>
      <w:lvlText w:val="%1."/>
      <w:lvlJc w:val="left"/>
      <w:pPr>
        <w:ind w:left="360" w:hanging="360"/>
      </w:pPr>
      <w:rPr>
        <w:rFonts w:cs="Arial" w:hint="default"/>
        <w:b/>
        <w:color w:val="000000"/>
        <w:sz w:val="28"/>
        <w:szCs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4C04713"/>
    <w:multiLevelType w:val="hybridMultilevel"/>
    <w:tmpl w:val="3F6C8D58"/>
    <w:lvl w:ilvl="0" w:tplc="FDBCBF24">
      <w:start w:val="1"/>
      <w:numFmt w:val="decimal"/>
      <w:lvlText w:val="%1."/>
      <w:lvlJc w:val="left"/>
      <w:pPr>
        <w:ind w:left="720" w:hanging="360"/>
      </w:pPr>
      <w:rPr>
        <w:rFonts w:cs="Arial" w:hint="default"/>
        <w:b/>
        <w:color w:val="00000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3D6F6F"/>
    <w:multiLevelType w:val="multilevel"/>
    <w:tmpl w:val="0FC453D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6279E2"/>
    <w:multiLevelType w:val="multilevel"/>
    <w:tmpl w:val="464A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1"/>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3A"/>
    <w:rsid w:val="00011F4A"/>
    <w:rsid w:val="00177B11"/>
    <w:rsid w:val="001D3517"/>
    <w:rsid w:val="00227218"/>
    <w:rsid w:val="00280287"/>
    <w:rsid w:val="003128CB"/>
    <w:rsid w:val="003A60EF"/>
    <w:rsid w:val="003F1BB1"/>
    <w:rsid w:val="00441BCE"/>
    <w:rsid w:val="00525F75"/>
    <w:rsid w:val="00537AFC"/>
    <w:rsid w:val="0064220E"/>
    <w:rsid w:val="00644D91"/>
    <w:rsid w:val="007C0778"/>
    <w:rsid w:val="00926833"/>
    <w:rsid w:val="0096765B"/>
    <w:rsid w:val="009A7637"/>
    <w:rsid w:val="009C1331"/>
    <w:rsid w:val="009C2A97"/>
    <w:rsid w:val="00A452B2"/>
    <w:rsid w:val="00AC1549"/>
    <w:rsid w:val="00B577F5"/>
    <w:rsid w:val="00BF155F"/>
    <w:rsid w:val="00CA7FB6"/>
    <w:rsid w:val="00D9283A"/>
    <w:rsid w:val="00DD7CDC"/>
    <w:rsid w:val="00E56305"/>
    <w:rsid w:val="00E65A5D"/>
    <w:rsid w:val="00F77C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paragraph" w:styleId="NormalWeb">
    <w:name w:val="Normal (Web)"/>
    <w:basedOn w:val="Normal"/>
    <w:uiPriority w:val="99"/>
    <w:semiHidden/>
    <w:unhideWhenUsed/>
    <w:rsid w:val="003A60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9C2A97"/>
    <w:pPr>
      <w:ind w:left="720"/>
      <w:contextualSpacing/>
    </w:pPr>
  </w:style>
  <w:style w:type="paragraph" w:customStyle="1" w:styleId="Default">
    <w:name w:val="Default"/>
    <w:rsid w:val="009A76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7637"/>
    <w:rPr>
      <w:color w:val="0563C1" w:themeColor="hyperlink"/>
      <w:u w:val="single"/>
    </w:rPr>
  </w:style>
  <w:style w:type="character" w:styleId="FollowedHyperlink">
    <w:name w:val="FollowedHyperlink"/>
    <w:basedOn w:val="DefaultParagraphFont"/>
    <w:uiPriority w:val="99"/>
    <w:semiHidden/>
    <w:unhideWhenUsed/>
    <w:rsid w:val="00926833"/>
    <w:rPr>
      <w:color w:val="954F72" w:themeColor="followedHyperlink"/>
      <w:u w:val="single"/>
    </w:rPr>
  </w:style>
  <w:style w:type="character" w:styleId="UnresolvedMention">
    <w:name w:val="Unresolved Mention"/>
    <w:basedOn w:val="DefaultParagraphFont"/>
    <w:uiPriority w:val="99"/>
    <w:semiHidden/>
    <w:unhideWhenUsed/>
    <w:rsid w:val="00F7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z.org.nz/content/experience-asia-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anz.org.nz/our-resources/educational-resources/dumpling-making/" TargetMode="External"/><Relationship Id="rId5" Type="http://schemas.openxmlformats.org/officeDocument/2006/relationships/webSettings" Target="webSettings.xml"/><Relationship Id="rId10" Type="http://schemas.openxmlformats.org/officeDocument/2006/relationships/hyperlink" Target="mailto:nzclw@nzclw.com" TargetMode="External"/><Relationship Id="rId4" Type="http://schemas.openxmlformats.org/officeDocument/2006/relationships/settings" Target="settings.xml"/><Relationship Id="rId9" Type="http://schemas.openxmlformats.org/officeDocument/2006/relationships/hyperlink" Target="https://www.asianz.org.nz/education/experience-asia-fund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8F38-D052-46F6-9967-48BC5BD4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4240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Ned Wotherspoon</cp:lastModifiedBy>
  <cp:revision>2</cp:revision>
  <cp:lastPrinted>2017-06-26T04:04:00Z</cp:lastPrinted>
  <dcterms:created xsi:type="dcterms:W3CDTF">2019-09-10T01:57:00Z</dcterms:created>
  <dcterms:modified xsi:type="dcterms:W3CDTF">2019-09-10T01:57:00Z</dcterms:modified>
</cp:coreProperties>
</file>